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3024" w14:textId="77777777" w:rsidR="00AB370C" w:rsidRDefault="00AB370C" w:rsidP="00AB370C">
      <w:pPr>
        <w:pStyle w:val="Heading1"/>
        <w:spacing w:before="0" w:after="0" w:line="340" w:lineRule="auto"/>
        <w:rPr>
          <w:sz w:val="24"/>
          <w:szCs w:val="24"/>
        </w:rPr>
      </w:pPr>
      <w:r>
        <w:rPr>
          <w:sz w:val="24"/>
          <w:szCs w:val="24"/>
        </w:rPr>
        <w:t>Marktanalyse</w:t>
      </w:r>
    </w:p>
    <w:p w14:paraId="74E08375" w14:textId="77777777" w:rsidR="00AB370C" w:rsidRPr="00935C94" w:rsidRDefault="00AB370C" w:rsidP="00AB370C">
      <w:pPr>
        <w:spacing w:before="120" w:after="120" w:line="340" w:lineRule="auto"/>
        <w:rPr>
          <w:rFonts w:ascii="Arial" w:eastAsia="Arial" w:hAnsi="Arial" w:cs="Arial"/>
          <w:sz w:val="20"/>
          <w:szCs w:val="20"/>
        </w:rPr>
      </w:pPr>
      <w:r w:rsidRPr="00935C94">
        <w:rPr>
          <w:rFonts w:ascii="Arial" w:eastAsia="Arial" w:hAnsi="Arial" w:cs="Arial"/>
          <w:sz w:val="20"/>
          <w:szCs w:val="20"/>
        </w:rPr>
        <w:t>Wähle aus der Gesamtanalyse gezielt die Punkte aus, die für dein Unternehmen wirklich entscheidend sind. Halte die relevanten Fakten sowie deine Einschätzungen dazu in den ersten drei Spalten klar und verständlich fest. Stütze deine Aussagen, wenn möglich, mit konkreten Zahlen oder mit realistischen Schätzungen, die du transparent als solche kennzeichnest.</w:t>
      </w:r>
    </w:p>
    <w:p w14:paraId="64200A0D" w14:textId="77777777" w:rsidR="00AB370C" w:rsidRPr="00935C94" w:rsidRDefault="00AB370C" w:rsidP="00AB370C">
      <w:pPr>
        <w:spacing w:before="120" w:after="120" w:line="340" w:lineRule="auto"/>
        <w:rPr>
          <w:rFonts w:ascii="Arial" w:eastAsia="Arial" w:hAnsi="Arial" w:cs="Arial"/>
          <w:sz w:val="20"/>
          <w:szCs w:val="20"/>
        </w:rPr>
      </w:pPr>
      <w:r w:rsidRPr="00935C94">
        <w:rPr>
          <w:rFonts w:ascii="Arial" w:eastAsia="Arial" w:hAnsi="Arial" w:cs="Arial"/>
          <w:sz w:val="20"/>
          <w:szCs w:val="20"/>
        </w:rPr>
        <w:t>In der vierten Spalte beurteilst du deine Marktchancen. Besprich deine Ergebnisse anschließend mit unabhängigen Fachpersonen, damit du Fehlinterpretationen vermeidest und deine Schlussfolgerungen nicht zu stark von subjektiven Annahmen geprägt sind.</w:t>
      </w:r>
    </w:p>
    <w:p w14:paraId="3C2E79CD" w14:textId="77777777" w:rsidR="00AB370C" w:rsidRDefault="00AB370C" w:rsidP="00AB370C">
      <w:pPr>
        <w:tabs>
          <w:tab w:val="left" w:pos="602"/>
        </w:tabs>
        <w:spacing w:line="340" w:lineRule="auto"/>
        <w:rPr>
          <w:rFonts w:ascii="Arial" w:eastAsia="Arial" w:hAnsi="Arial" w:cs="Arial"/>
          <w:b/>
        </w:rPr>
      </w:pPr>
    </w:p>
    <w:p w14:paraId="5E038895" w14:textId="77777777" w:rsidR="00AB370C" w:rsidRDefault="00AB370C" w:rsidP="00AB370C">
      <w:pPr>
        <w:tabs>
          <w:tab w:val="left" w:pos="602"/>
        </w:tabs>
        <w:spacing w:line="340" w:lineRule="auto"/>
        <w:rPr>
          <w:rFonts w:ascii="Arial" w:eastAsia="Arial" w:hAnsi="Arial" w:cs="Arial"/>
          <w:b/>
        </w:rPr>
      </w:pPr>
      <w:r>
        <w:rPr>
          <w:rFonts w:ascii="Arial" w:eastAsia="Arial" w:hAnsi="Arial" w:cs="Arial"/>
          <w:b/>
        </w:rPr>
        <w:t>Marktanalyse</w:t>
      </w:r>
    </w:p>
    <w:p w14:paraId="71F712FA" w14:textId="77777777" w:rsidR="00DC58AD" w:rsidRDefault="00DC58AD" w:rsidP="00AB370C">
      <w:pPr>
        <w:tabs>
          <w:tab w:val="left" w:pos="602"/>
        </w:tabs>
        <w:spacing w:line="340" w:lineRule="auto"/>
        <w:rPr>
          <w:rFonts w:ascii="Arial" w:eastAsia="Arial" w:hAnsi="Arial" w:cs="Arial"/>
          <w:b/>
        </w:rPr>
      </w:pPr>
    </w:p>
    <w:p w14:paraId="477FE0F4" w14:textId="77777777" w:rsidR="00DC58AD" w:rsidRDefault="00DC58AD" w:rsidP="00AB370C">
      <w:pPr>
        <w:tabs>
          <w:tab w:val="left" w:pos="602"/>
        </w:tabs>
        <w:spacing w:line="340" w:lineRule="auto"/>
        <w:rPr>
          <w:rFonts w:ascii="Arial" w:eastAsia="Arial" w:hAnsi="Arial" w:cs="Arial"/>
          <w:b/>
        </w:rPr>
      </w:pPr>
    </w:p>
    <w:tbl>
      <w:tblPr>
        <w:tblStyle w:val="TableGrid"/>
        <w:tblW w:w="14256" w:type="dxa"/>
        <w:tblLayout w:type="fixed"/>
        <w:tblLook w:val="0400" w:firstRow="0" w:lastRow="0" w:firstColumn="0" w:lastColumn="0" w:noHBand="0" w:noVBand="1"/>
      </w:tblPr>
      <w:tblGrid>
        <w:gridCol w:w="4390"/>
        <w:gridCol w:w="1842"/>
        <w:gridCol w:w="2268"/>
        <w:gridCol w:w="2835"/>
        <w:gridCol w:w="1134"/>
        <w:gridCol w:w="993"/>
        <w:gridCol w:w="794"/>
      </w:tblGrid>
      <w:tr w:rsidR="00DC58AD" w14:paraId="612F80DB" w14:textId="77777777" w:rsidTr="00AD3271">
        <w:tc>
          <w:tcPr>
            <w:tcW w:w="4390" w:type="dxa"/>
            <w:vMerge w:val="restart"/>
            <w:shd w:val="clear" w:color="auto" w:fill="D9D9D9" w:themeFill="background1" w:themeFillShade="D9"/>
          </w:tcPr>
          <w:p w14:paraId="7EF6E4B7" w14:textId="15A7B27E" w:rsidR="00DC58AD" w:rsidRDefault="00DC58AD" w:rsidP="00AD3271">
            <w:pPr>
              <w:spacing w:line="340" w:lineRule="exact"/>
              <w:rPr>
                <w:rFonts w:ascii="Arial" w:eastAsia="Arial" w:hAnsi="Arial" w:cs="Arial"/>
                <w:b/>
                <w:sz w:val="20"/>
                <w:szCs w:val="20"/>
              </w:rPr>
            </w:pPr>
            <w:r>
              <w:rPr>
                <w:rFonts w:ascii="Arial" w:eastAsia="Arial" w:hAnsi="Arial" w:cs="Arial"/>
                <w:b/>
                <w:sz w:val="20"/>
                <w:szCs w:val="20"/>
              </w:rPr>
              <w:t xml:space="preserve">Analyse </w:t>
            </w:r>
            <w:r>
              <w:rPr>
                <w:rFonts w:ascii="Arial" w:eastAsia="Arial" w:hAnsi="Arial" w:cs="Arial"/>
                <w:b/>
                <w:sz w:val="20"/>
                <w:szCs w:val="20"/>
              </w:rPr>
              <w:t>Standort</w:t>
            </w:r>
          </w:p>
        </w:tc>
        <w:tc>
          <w:tcPr>
            <w:tcW w:w="1842" w:type="dxa"/>
            <w:vMerge w:val="restart"/>
            <w:shd w:val="clear" w:color="auto" w:fill="D9D9D9" w:themeFill="background1" w:themeFillShade="D9"/>
          </w:tcPr>
          <w:p w14:paraId="60B13418" w14:textId="77777777" w:rsidR="00DC58AD" w:rsidRDefault="00DC58AD"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0928610D" w14:textId="77777777" w:rsidR="00DC58AD" w:rsidRDefault="00DC58AD" w:rsidP="00AD3271">
            <w:pPr>
              <w:spacing w:line="340" w:lineRule="exact"/>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6D1FEB83" w14:textId="77777777" w:rsidR="00DC58AD" w:rsidRDefault="00DC58AD"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7C9AFED7" w14:textId="77777777" w:rsidR="00DC58AD" w:rsidRDefault="00DC58AD"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DC58AD" w14:paraId="21590E3C" w14:textId="77777777" w:rsidTr="00AD3271">
        <w:tc>
          <w:tcPr>
            <w:tcW w:w="4390" w:type="dxa"/>
            <w:vMerge/>
            <w:shd w:val="clear" w:color="auto" w:fill="D9D9D9" w:themeFill="background1" w:themeFillShade="D9"/>
          </w:tcPr>
          <w:p w14:paraId="766F2A0C" w14:textId="77777777" w:rsidR="00DC58AD" w:rsidRDefault="00DC58AD"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842" w:type="dxa"/>
            <w:vMerge/>
            <w:shd w:val="clear" w:color="auto" w:fill="D9D9D9" w:themeFill="background1" w:themeFillShade="D9"/>
          </w:tcPr>
          <w:p w14:paraId="21ACFC0E" w14:textId="77777777" w:rsidR="00DC58AD" w:rsidRDefault="00DC58AD"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268" w:type="dxa"/>
            <w:vMerge/>
            <w:shd w:val="clear" w:color="auto" w:fill="D9D9D9" w:themeFill="background1" w:themeFillShade="D9"/>
          </w:tcPr>
          <w:p w14:paraId="044E7BEF" w14:textId="77777777" w:rsidR="00DC58AD" w:rsidRDefault="00DC58AD"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835" w:type="dxa"/>
            <w:vMerge/>
            <w:shd w:val="clear" w:color="auto" w:fill="D9D9D9" w:themeFill="background1" w:themeFillShade="D9"/>
          </w:tcPr>
          <w:p w14:paraId="51F520F1" w14:textId="77777777" w:rsidR="00DC58AD" w:rsidRDefault="00DC58AD"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134" w:type="dxa"/>
            <w:shd w:val="clear" w:color="auto" w:fill="D9D9D9" w:themeFill="background1" w:themeFillShade="D9"/>
          </w:tcPr>
          <w:p w14:paraId="43FDA254" w14:textId="77777777" w:rsidR="00DC58AD" w:rsidRDefault="00DC58AD" w:rsidP="00AD3271">
            <w:pPr>
              <w:spacing w:line="340" w:lineRule="exact"/>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7449561E" w14:textId="77777777" w:rsidR="00DC58AD" w:rsidRDefault="00DC58AD" w:rsidP="00AD3271">
            <w:pPr>
              <w:spacing w:line="340" w:lineRule="exact"/>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3C79A26D" w14:textId="77777777" w:rsidR="00DC58AD" w:rsidRDefault="00DC58AD" w:rsidP="00AD3271">
            <w:pPr>
              <w:spacing w:line="340" w:lineRule="exact"/>
              <w:jc w:val="center"/>
              <w:rPr>
                <w:rFonts w:ascii="Arial" w:eastAsia="Arial" w:hAnsi="Arial" w:cs="Arial"/>
                <w:b/>
                <w:sz w:val="20"/>
                <w:szCs w:val="20"/>
              </w:rPr>
            </w:pPr>
            <w:r>
              <w:rPr>
                <w:rFonts w:ascii="Arial" w:eastAsia="Arial" w:hAnsi="Arial" w:cs="Arial"/>
                <w:b/>
                <w:sz w:val="20"/>
                <w:szCs w:val="20"/>
              </w:rPr>
              <w:t>Gut</w:t>
            </w:r>
          </w:p>
        </w:tc>
      </w:tr>
      <w:tr w:rsidR="00DC58AD" w14:paraId="3A75FE80" w14:textId="77777777" w:rsidTr="00AD3271">
        <w:tc>
          <w:tcPr>
            <w:tcW w:w="4390" w:type="dxa"/>
          </w:tcPr>
          <w:p w14:paraId="78F6A3FF" w14:textId="00542C69" w:rsidR="00DC58AD" w:rsidRDefault="00DC58AD" w:rsidP="00AD3271">
            <w:pPr>
              <w:spacing w:before="120" w:after="120" w:line="340" w:lineRule="auto"/>
              <w:rPr>
                <w:rFonts w:ascii="Arial" w:eastAsia="Arial" w:hAnsi="Arial" w:cs="Arial"/>
                <w:b/>
                <w:sz w:val="20"/>
                <w:szCs w:val="20"/>
              </w:rPr>
            </w:pPr>
            <w:r w:rsidRPr="00DC58AD">
              <w:rPr>
                <w:rFonts w:ascii="Arial" w:eastAsia="Arial" w:hAnsi="Arial" w:cs="Arial"/>
                <w:sz w:val="20"/>
                <w:szCs w:val="20"/>
              </w:rPr>
              <w:t>Sitzplatzkapazität &amp; Auslastung</w:t>
            </w:r>
          </w:p>
        </w:tc>
        <w:tc>
          <w:tcPr>
            <w:tcW w:w="1842" w:type="dxa"/>
          </w:tcPr>
          <w:p w14:paraId="28FE54BD" w14:textId="77777777" w:rsidR="00DC58AD" w:rsidRDefault="00DC58AD" w:rsidP="00AD3271">
            <w:pPr>
              <w:spacing w:before="120" w:after="120" w:line="340" w:lineRule="auto"/>
              <w:jc w:val="center"/>
              <w:rPr>
                <w:rFonts w:ascii="Arial" w:eastAsia="Arial" w:hAnsi="Arial" w:cs="Arial"/>
                <w:sz w:val="20"/>
                <w:szCs w:val="20"/>
              </w:rPr>
            </w:pPr>
          </w:p>
        </w:tc>
        <w:tc>
          <w:tcPr>
            <w:tcW w:w="2268" w:type="dxa"/>
          </w:tcPr>
          <w:p w14:paraId="4005AE1A" w14:textId="77777777" w:rsidR="00DC58AD" w:rsidRDefault="00DC58AD" w:rsidP="00AD3271">
            <w:pPr>
              <w:spacing w:before="120" w:after="120" w:line="340" w:lineRule="auto"/>
              <w:jc w:val="center"/>
              <w:rPr>
                <w:rFonts w:ascii="Arial" w:eastAsia="Arial" w:hAnsi="Arial" w:cs="Arial"/>
                <w:sz w:val="20"/>
                <w:szCs w:val="20"/>
              </w:rPr>
            </w:pPr>
          </w:p>
        </w:tc>
        <w:tc>
          <w:tcPr>
            <w:tcW w:w="2835" w:type="dxa"/>
          </w:tcPr>
          <w:p w14:paraId="34F4F450" w14:textId="77777777" w:rsidR="00DC58AD" w:rsidRDefault="00DC58AD" w:rsidP="00AD3271">
            <w:pPr>
              <w:spacing w:before="120" w:after="120" w:line="340" w:lineRule="auto"/>
              <w:jc w:val="center"/>
              <w:rPr>
                <w:rFonts w:ascii="Arial" w:eastAsia="Arial" w:hAnsi="Arial" w:cs="Arial"/>
                <w:sz w:val="20"/>
                <w:szCs w:val="20"/>
              </w:rPr>
            </w:pPr>
          </w:p>
        </w:tc>
        <w:tc>
          <w:tcPr>
            <w:tcW w:w="1134" w:type="dxa"/>
          </w:tcPr>
          <w:p w14:paraId="344D64E0" w14:textId="77777777" w:rsidR="00DC58AD" w:rsidRDefault="00DC58AD" w:rsidP="00AD3271">
            <w:pPr>
              <w:spacing w:before="120" w:after="120" w:line="340" w:lineRule="auto"/>
              <w:jc w:val="center"/>
              <w:rPr>
                <w:rFonts w:ascii="Arial" w:eastAsia="Arial" w:hAnsi="Arial" w:cs="Arial"/>
                <w:sz w:val="20"/>
                <w:szCs w:val="20"/>
              </w:rPr>
            </w:pPr>
          </w:p>
        </w:tc>
        <w:tc>
          <w:tcPr>
            <w:tcW w:w="993" w:type="dxa"/>
          </w:tcPr>
          <w:p w14:paraId="1823A79D" w14:textId="77777777" w:rsidR="00DC58AD" w:rsidRDefault="00DC58AD" w:rsidP="00AD3271">
            <w:pPr>
              <w:spacing w:before="120" w:after="120" w:line="340" w:lineRule="auto"/>
              <w:jc w:val="center"/>
              <w:rPr>
                <w:rFonts w:ascii="Arial" w:eastAsia="Arial" w:hAnsi="Arial" w:cs="Arial"/>
                <w:sz w:val="20"/>
                <w:szCs w:val="20"/>
              </w:rPr>
            </w:pPr>
          </w:p>
        </w:tc>
        <w:tc>
          <w:tcPr>
            <w:tcW w:w="794" w:type="dxa"/>
          </w:tcPr>
          <w:p w14:paraId="2AE1FB64" w14:textId="77777777" w:rsidR="00DC58AD" w:rsidRDefault="00DC58AD" w:rsidP="00AD3271">
            <w:pPr>
              <w:spacing w:before="120" w:after="120" w:line="340" w:lineRule="auto"/>
              <w:jc w:val="center"/>
              <w:rPr>
                <w:rFonts w:ascii="Arial" w:eastAsia="Arial" w:hAnsi="Arial" w:cs="Arial"/>
                <w:sz w:val="20"/>
                <w:szCs w:val="20"/>
              </w:rPr>
            </w:pPr>
          </w:p>
        </w:tc>
      </w:tr>
      <w:tr w:rsidR="00DC58AD" w14:paraId="4F476889" w14:textId="77777777" w:rsidTr="00AD3271">
        <w:tc>
          <w:tcPr>
            <w:tcW w:w="4390" w:type="dxa"/>
          </w:tcPr>
          <w:p w14:paraId="5BB13FCD" w14:textId="4D2E6D5D" w:rsidR="00DC58AD" w:rsidRPr="0056495A" w:rsidRDefault="00DC58AD" w:rsidP="00AD3271">
            <w:pPr>
              <w:spacing w:before="120" w:after="120" w:line="340" w:lineRule="auto"/>
              <w:rPr>
                <w:rFonts w:ascii="Arial" w:eastAsia="Arial" w:hAnsi="Arial" w:cs="Arial"/>
                <w:sz w:val="20"/>
                <w:szCs w:val="20"/>
              </w:rPr>
            </w:pPr>
            <w:r w:rsidRPr="0056495A">
              <w:rPr>
                <w:rFonts w:ascii="Arial" w:eastAsia="Arial" w:hAnsi="Arial" w:cs="Arial"/>
                <w:sz w:val="20"/>
                <w:szCs w:val="20"/>
              </w:rPr>
              <w:t>Durchschnittlicher Bon pro Gast</w:t>
            </w:r>
          </w:p>
        </w:tc>
        <w:tc>
          <w:tcPr>
            <w:tcW w:w="1842" w:type="dxa"/>
          </w:tcPr>
          <w:p w14:paraId="39E98A5E" w14:textId="77777777" w:rsidR="00DC58AD" w:rsidRDefault="00DC58AD" w:rsidP="00AD3271">
            <w:pPr>
              <w:spacing w:before="120" w:after="120" w:line="340" w:lineRule="auto"/>
              <w:jc w:val="center"/>
              <w:rPr>
                <w:rFonts w:ascii="Arial" w:eastAsia="Arial" w:hAnsi="Arial" w:cs="Arial"/>
                <w:sz w:val="20"/>
                <w:szCs w:val="20"/>
              </w:rPr>
            </w:pPr>
          </w:p>
        </w:tc>
        <w:tc>
          <w:tcPr>
            <w:tcW w:w="2268" w:type="dxa"/>
          </w:tcPr>
          <w:p w14:paraId="4F6E0B65" w14:textId="77777777" w:rsidR="00DC58AD" w:rsidRDefault="00DC58AD" w:rsidP="00AD3271">
            <w:pPr>
              <w:spacing w:before="120" w:after="120" w:line="340" w:lineRule="auto"/>
              <w:jc w:val="center"/>
              <w:rPr>
                <w:rFonts w:ascii="Arial" w:eastAsia="Arial" w:hAnsi="Arial" w:cs="Arial"/>
                <w:sz w:val="20"/>
                <w:szCs w:val="20"/>
              </w:rPr>
            </w:pPr>
          </w:p>
        </w:tc>
        <w:tc>
          <w:tcPr>
            <w:tcW w:w="2835" w:type="dxa"/>
          </w:tcPr>
          <w:p w14:paraId="4BB7F3F6" w14:textId="77777777" w:rsidR="00DC58AD" w:rsidRDefault="00DC58AD" w:rsidP="00AD3271">
            <w:pPr>
              <w:spacing w:before="120" w:after="120" w:line="340" w:lineRule="auto"/>
              <w:jc w:val="center"/>
              <w:rPr>
                <w:rFonts w:ascii="Arial" w:eastAsia="Arial" w:hAnsi="Arial" w:cs="Arial"/>
                <w:sz w:val="20"/>
                <w:szCs w:val="20"/>
              </w:rPr>
            </w:pPr>
          </w:p>
        </w:tc>
        <w:tc>
          <w:tcPr>
            <w:tcW w:w="1134" w:type="dxa"/>
          </w:tcPr>
          <w:p w14:paraId="6B170F23" w14:textId="77777777" w:rsidR="00DC58AD" w:rsidRDefault="00DC58AD" w:rsidP="00AD3271">
            <w:pPr>
              <w:spacing w:before="120" w:after="120" w:line="340" w:lineRule="auto"/>
              <w:jc w:val="center"/>
              <w:rPr>
                <w:rFonts w:ascii="Arial" w:eastAsia="Arial" w:hAnsi="Arial" w:cs="Arial"/>
                <w:sz w:val="20"/>
                <w:szCs w:val="20"/>
              </w:rPr>
            </w:pPr>
          </w:p>
        </w:tc>
        <w:tc>
          <w:tcPr>
            <w:tcW w:w="993" w:type="dxa"/>
          </w:tcPr>
          <w:p w14:paraId="6EACABB2" w14:textId="77777777" w:rsidR="00DC58AD" w:rsidRDefault="00DC58AD" w:rsidP="00AD3271">
            <w:pPr>
              <w:spacing w:before="120" w:after="120" w:line="340" w:lineRule="auto"/>
              <w:jc w:val="center"/>
              <w:rPr>
                <w:rFonts w:ascii="Arial" w:eastAsia="Arial" w:hAnsi="Arial" w:cs="Arial"/>
                <w:sz w:val="20"/>
                <w:szCs w:val="20"/>
              </w:rPr>
            </w:pPr>
          </w:p>
        </w:tc>
        <w:tc>
          <w:tcPr>
            <w:tcW w:w="794" w:type="dxa"/>
          </w:tcPr>
          <w:p w14:paraId="7143C0C6" w14:textId="77777777" w:rsidR="00DC58AD" w:rsidRDefault="00DC58AD" w:rsidP="00AD3271">
            <w:pPr>
              <w:spacing w:before="120" w:after="120" w:line="340" w:lineRule="auto"/>
              <w:jc w:val="center"/>
              <w:rPr>
                <w:rFonts w:ascii="Arial" w:eastAsia="Arial" w:hAnsi="Arial" w:cs="Arial"/>
                <w:sz w:val="20"/>
                <w:szCs w:val="20"/>
              </w:rPr>
            </w:pPr>
          </w:p>
        </w:tc>
      </w:tr>
      <w:tr w:rsidR="0056495A" w:rsidRPr="0056495A" w14:paraId="0B4F41FA" w14:textId="77777777" w:rsidTr="00AD3271">
        <w:tc>
          <w:tcPr>
            <w:tcW w:w="4390" w:type="dxa"/>
          </w:tcPr>
          <w:p w14:paraId="15C11D06" w14:textId="7650059A" w:rsidR="0056495A" w:rsidRPr="0056495A" w:rsidRDefault="0056495A" w:rsidP="00AD3271">
            <w:pPr>
              <w:spacing w:before="120" w:after="120" w:line="340" w:lineRule="auto"/>
              <w:rPr>
                <w:rFonts w:ascii="Arial" w:eastAsia="Arial" w:hAnsi="Arial" w:cs="Arial"/>
                <w:sz w:val="20"/>
                <w:szCs w:val="20"/>
              </w:rPr>
            </w:pPr>
            <w:r w:rsidRPr="0056495A">
              <w:rPr>
                <w:rFonts w:ascii="Arial" w:eastAsia="Arial" w:hAnsi="Arial" w:cs="Arial"/>
                <w:sz w:val="20"/>
                <w:szCs w:val="20"/>
              </w:rPr>
              <w:t>Saisonabhängigkeit</w:t>
            </w:r>
          </w:p>
        </w:tc>
        <w:tc>
          <w:tcPr>
            <w:tcW w:w="1842" w:type="dxa"/>
          </w:tcPr>
          <w:p w14:paraId="2C832DF9" w14:textId="77777777" w:rsidR="0056495A" w:rsidRDefault="0056495A" w:rsidP="0056495A">
            <w:pPr>
              <w:spacing w:before="120" w:after="120" w:line="340" w:lineRule="auto"/>
              <w:jc w:val="center"/>
              <w:rPr>
                <w:rFonts w:ascii="Arial" w:eastAsia="Arial" w:hAnsi="Arial" w:cs="Arial"/>
                <w:sz w:val="20"/>
                <w:szCs w:val="20"/>
              </w:rPr>
            </w:pPr>
          </w:p>
        </w:tc>
        <w:tc>
          <w:tcPr>
            <w:tcW w:w="2268" w:type="dxa"/>
          </w:tcPr>
          <w:p w14:paraId="3F87652D" w14:textId="77777777" w:rsidR="0056495A" w:rsidRDefault="0056495A" w:rsidP="0056495A">
            <w:pPr>
              <w:spacing w:before="120" w:after="120" w:line="340" w:lineRule="auto"/>
              <w:jc w:val="center"/>
              <w:rPr>
                <w:rFonts w:ascii="Arial" w:eastAsia="Arial" w:hAnsi="Arial" w:cs="Arial"/>
                <w:sz w:val="20"/>
                <w:szCs w:val="20"/>
              </w:rPr>
            </w:pPr>
          </w:p>
        </w:tc>
        <w:tc>
          <w:tcPr>
            <w:tcW w:w="2835" w:type="dxa"/>
          </w:tcPr>
          <w:p w14:paraId="48414045" w14:textId="77777777" w:rsidR="0056495A" w:rsidRDefault="0056495A" w:rsidP="0056495A">
            <w:pPr>
              <w:spacing w:before="120" w:after="120" w:line="340" w:lineRule="auto"/>
              <w:jc w:val="center"/>
              <w:rPr>
                <w:rFonts w:ascii="Arial" w:eastAsia="Arial" w:hAnsi="Arial" w:cs="Arial"/>
                <w:sz w:val="20"/>
                <w:szCs w:val="20"/>
              </w:rPr>
            </w:pPr>
          </w:p>
        </w:tc>
        <w:tc>
          <w:tcPr>
            <w:tcW w:w="1134" w:type="dxa"/>
          </w:tcPr>
          <w:p w14:paraId="0A4B7781" w14:textId="77777777" w:rsidR="0056495A" w:rsidRDefault="0056495A" w:rsidP="0056495A">
            <w:pPr>
              <w:spacing w:before="120" w:after="120" w:line="340" w:lineRule="auto"/>
              <w:jc w:val="center"/>
              <w:rPr>
                <w:rFonts w:ascii="Arial" w:eastAsia="Arial" w:hAnsi="Arial" w:cs="Arial"/>
                <w:sz w:val="20"/>
                <w:szCs w:val="20"/>
              </w:rPr>
            </w:pPr>
          </w:p>
        </w:tc>
        <w:tc>
          <w:tcPr>
            <w:tcW w:w="993" w:type="dxa"/>
          </w:tcPr>
          <w:p w14:paraId="0C343A93" w14:textId="77777777" w:rsidR="0056495A" w:rsidRDefault="0056495A" w:rsidP="0056495A">
            <w:pPr>
              <w:spacing w:before="120" w:after="120" w:line="340" w:lineRule="auto"/>
              <w:jc w:val="center"/>
              <w:rPr>
                <w:rFonts w:ascii="Arial" w:eastAsia="Arial" w:hAnsi="Arial" w:cs="Arial"/>
                <w:sz w:val="20"/>
                <w:szCs w:val="20"/>
              </w:rPr>
            </w:pPr>
          </w:p>
        </w:tc>
        <w:tc>
          <w:tcPr>
            <w:tcW w:w="794" w:type="dxa"/>
          </w:tcPr>
          <w:p w14:paraId="4AB7E168" w14:textId="77777777" w:rsidR="0056495A" w:rsidRDefault="0056495A" w:rsidP="0056495A">
            <w:pPr>
              <w:spacing w:before="120" w:after="120" w:line="340" w:lineRule="auto"/>
              <w:jc w:val="center"/>
              <w:rPr>
                <w:rFonts w:ascii="Arial" w:eastAsia="Arial" w:hAnsi="Arial" w:cs="Arial"/>
                <w:sz w:val="20"/>
                <w:szCs w:val="20"/>
              </w:rPr>
            </w:pPr>
          </w:p>
        </w:tc>
      </w:tr>
      <w:tr w:rsidR="00DC58AD" w:rsidRPr="00DC58AD" w14:paraId="0008CAC9" w14:textId="77777777" w:rsidTr="00DC58AD">
        <w:tc>
          <w:tcPr>
            <w:tcW w:w="4390" w:type="dxa"/>
            <w:tcBorders>
              <w:top w:val="nil"/>
              <w:left w:val="nil"/>
              <w:right w:val="nil"/>
            </w:tcBorders>
            <w:shd w:val="clear" w:color="auto" w:fill="FFFFFF" w:themeFill="background1"/>
          </w:tcPr>
          <w:p w14:paraId="616B7C1E" w14:textId="77777777" w:rsidR="00DC58AD" w:rsidRPr="00DC58AD" w:rsidRDefault="00DC58AD" w:rsidP="00DC58AD">
            <w:pPr>
              <w:spacing w:before="120" w:after="120" w:line="340" w:lineRule="auto"/>
              <w:jc w:val="center"/>
              <w:rPr>
                <w:rFonts w:ascii="Arial" w:eastAsia="Arial" w:hAnsi="Arial" w:cs="Arial"/>
                <w:sz w:val="20"/>
                <w:szCs w:val="20"/>
              </w:rPr>
            </w:pPr>
          </w:p>
        </w:tc>
        <w:tc>
          <w:tcPr>
            <w:tcW w:w="1842" w:type="dxa"/>
            <w:tcBorders>
              <w:top w:val="nil"/>
              <w:left w:val="nil"/>
              <w:right w:val="nil"/>
            </w:tcBorders>
            <w:shd w:val="clear" w:color="auto" w:fill="FFFFFF" w:themeFill="background1"/>
          </w:tcPr>
          <w:p w14:paraId="738586D4" w14:textId="77777777" w:rsidR="00DC58AD" w:rsidRPr="00DC58AD" w:rsidRDefault="00DC58AD" w:rsidP="00DC58AD">
            <w:pPr>
              <w:spacing w:before="120" w:after="120" w:line="340" w:lineRule="auto"/>
              <w:jc w:val="center"/>
              <w:rPr>
                <w:rFonts w:ascii="Arial" w:eastAsia="Arial" w:hAnsi="Arial" w:cs="Arial"/>
                <w:sz w:val="20"/>
                <w:szCs w:val="20"/>
              </w:rPr>
            </w:pPr>
          </w:p>
        </w:tc>
        <w:tc>
          <w:tcPr>
            <w:tcW w:w="2268" w:type="dxa"/>
            <w:tcBorders>
              <w:top w:val="nil"/>
              <w:left w:val="nil"/>
              <w:right w:val="nil"/>
            </w:tcBorders>
            <w:shd w:val="clear" w:color="auto" w:fill="FFFFFF" w:themeFill="background1"/>
          </w:tcPr>
          <w:p w14:paraId="64925D7D" w14:textId="77777777" w:rsidR="00DC58AD" w:rsidRPr="00DC58AD" w:rsidRDefault="00DC58AD" w:rsidP="00DC58AD">
            <w:pPr>
              <w:spacing w:before="120" w:after="120" w:line="340" w:lineRule="auto"/>
              <w:jc w:val="center"/>
              <w:rPr>
                <w:rFonts w:ascii="Arial" w:eastAsia="Arial" w:hAnsi="Arial" w:cs="Arial"/>
                <w:sz w:val="20"/>
                <w:szCs w:val="20"/>
              </w:rPr>
            </w:pPr>
          </w:p>
        </w:tc>
        <w:tc>
          <w:tcPr>
            <w:tcW w:w="2835" w:type="dxa"/>
            <w:tcBorders>
              <w:top w:val="nil"/>
              <w:left w:val="nil"/>
              <w:right w:val="nil"/>
            </w:tcBorders>
            <w:shd w:val="clear" w:color="auto" w:fill="FFFFFF" w:themeFill="background1"/>
          </w:tcPr>
          <w:p w14:paraId="5E196298" w14:textId="77777777" w:rsidR="00DC58AD" w:rsidRPr="00DC58AD" w:rsidRDefault="00DC58AD" w:rsidP="00DC58AD">
            <w:pPr>
              <w:spacing w:before="120" w:after="120" w:line="340" w:lineRule="auto"/>
              <w:jc w:val="center"/>
              <w:rPr>
                <w:rFonts w:ascii="Arial" w:eastAsia="Arial" w:hAnsi="Arial" w:cs="Arial"/>
                <w:sz w:val="20"/>
                <w:szCs w:val="20"/>
              </w:rPr>
            </w:pPr>
          </w:p>
        </w:tc>
        <w:tc>
          <w:tcPr>
            <w:tcW w:w="2921" w:type="dxa"/>
            <w:gridSpan w:val="3"/>
            <w:tcBorders>
              <w:top w:val="nil"/>
              <w:left w:val="nil"/>
              <w:right w:val="nil"/>
            </w:tcBorders>
            <w:shd w:val="clear" w:color="auto" w:fill="FFFFFF" w:themeFill="background1"/>
          </w:tcPr>
          <w:p w14:paraId="0EE8476D" w14:textId="77777777" w:rsidR="00DC58AD" w:rsidRPr="00DC58AD" w:rsidRDefault="00DC58AD" w:rsidP="00DC58AD">
            <w:pPr>
              <w:spacing w:before="120" w:after="120" w:line="340" w:lineRule="auto"/>
              <w:jc w:val="center"/>
              <w:rPr>
                <w:rFonts w:ascii="Arial" w:eastAsia="Arial" w:hAnsi="Arial" w:cs="Arial"/>
                <w:sz w:val="20"/>
                <w:szCs w:val="20"/>
              </w:rPr>
            </w:pPr>
          </w:p>
        </w:tc>
      </w:tr>
      <w:tr w:rsidR="00AB370C" w14:paraId="710D01AE" w14:textId="77777777" w:rsidTr="00AD3271">
        <w:tc>
          <w:tcPr>
            <w:tcW w:w="4390" w:type="dxa"/>
            <w:vMerge w:val="restart"/>
            <w:shd w:val="clear" w:color="auto" w:fill="D9D9D9" w:themeFill="background1" w:themeFillShade="D9"/>
          </w:tcPr>
          <w:p w14:paraId="489BB789" w14:textId="77777777" w:rsidR="00AB370C" w:rsidRDefault="00AB370C" w:rsidP="00AD3271">
            <w:pPr>
              <w:spacing w:line="340" w:lineRule="exact"/>
              <w:rPr>
                <w:rFonts w:ascii="Arial" w:eastAsia="Arial" w:hAnsi="Arial" w:cs="Arial"/>
                <w:b/>
                <w:sz w:val="20"/>
                <w:szCs w:val="20"/>
              </w:rPr>
            </w:pPr>
            <w:bookmarkStart w:id="0" w:name="_heading=h.gjdgxs" w:colFirst="0" w:colLast="0"/>
            <w:bookmarkEnd w:id="0"/>
            <w:r>
              <w:rPr>
                <w:rFonts w:ascii="Arial" w:eastAsia="Arial" w:hAnsi="Arial" w:cs="Arial"/>
                <w:b/>
                <w:sz w:val="20"/>
                <w:szCs w:val="20"/>
              </w:rPr>
              <w:t>Analyse Markt</w:t>
            </w:r>
          </w:p>
        </w:tc>
        <w:tc>
          <w:tcPr>
            <w:tcW w:w="1842" w:type="dxa"/>
            <w:vMerge w:val="restart"/>
            <w:shd w:val="clear" w:color="auto" w:fill="D9D9D9" w:themeFill="background1" w:themeFillShade="D9"/>
          </w:tcPr>
          <w:p w14:paraId="18DCE2D5"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6CF6B39B"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4F554448"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15296B7B"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AB370C" w14:paraId="04131FF4" w14:textId="77777777" w:rsidTr="00AD3271">
        <w:tc>
          <w:tcPr>
            <w:tcW w:w="4390" w:type="dxa"/>
            <w:vMerge/>
            <w:shd w:val="clear" w:color="auto" w:fill="D9D9D9" w:themeFill="background1" w:themeFillShade="D9"/>
          </w:tcPr>
          <w:p w14:paraId="1B0672AA"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842" w:type="dxa"/>
            <w:vMerge/>
            <w:shd w:val="clear" w:color="auto" w:fill="D9D9D9" w:themeFill="background1" w:themeFillShade="D9"/>
          </w:tcPr>
          <w:p w14:paraId="6169A060"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268" w:type="dxa"/>
            <w:vMerge/>
            <w:shd w:val="clear" w:color="auto" w:fill="D9D9D9" w:themeFill="background1" w:themeFillShade="D9"/>
          </w:tcPr>
          <w:p w14:paraId="2C3A5AB1"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835" w:type="dxa"/>
            <w:vMerge/>
            <w:shd w:val="clear" w:color="auto" w:fill="D9D9D9" w:themeFill="background1" w:themeFillShade="D9"/>
          </w:tcPr>
          <w:p w14:paraId="55B60DA5"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134" w:type="dxa"/>
            <w:shd w:val="clear" w:color="auto" w:fill="D9D9D9" w:themeFill="background1" w:themeFillShade="D9"/>
          </w:tcPr>
          <w:p w14:paraId="44364882"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71888DB2"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1EB0EA24"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Gut</w:t>
            </w:r>
          </w:p>
        </w:tc>
      </w:tr>
      <w:tr w:rsidR="00AB370C" w14:paraId="2C5B2C15" w14:textId="77777777" w:rsidTr="00AD3271">
        <w:tc>
          <w:tcPr>
            <w:tcW w:w="4390" w:type="dxa"/>
          </w:tcPr>
          <w:p w14:paraId="6CBD81F2" w14:textId="2C72302C"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lastRenderedPageBreak/>
              <w:t xml:space="preserve">Marktpotenzial (theoretisch mögliche </w:t>
            </w:r>
            <w:r w:rsidR="00885626" w:rsidRPr="00885626">
              <w:rPr>
                <w:rFonts w:ascii="Arial" w:eastAsia="Arial" w:hAnsi="Arial" w:cs="Arial"/>
                <w:sz w:val="20"/>
                <w:szCs w:val="20"/>
              </w:rPr>
              <w:t>lokale Kaufkraft &amp; Frequenz</w:t>
            </w:r>
            <w:r w:rsidR="00DC58AD">
              <w:rPr>
                <w:rFonts w:ascii="Arial" w:eastAsia="Arial" w:hAnsi="Arial" w:cs="Arial"/>
                <w:sz w:val="20"/>
                <w:szCs w:val="20"/>
              </w:rPr>
              <w:t xml:space="preserve">, </w:t>
            </w:r>
            <w:r w:rsidR="00DC58AD" w:rsidRPr="00DC58AD">
              <w:rPr>
                <w:rFonts w:ascii="Arial" w:eastAsia="Arial" w:hAnsi="Arial" w:cs="Arial"/>
                <w:sz w:val="20"/>
                <w:szCs w:val="20"/>
              </w:rPr>
              <w:t>Passantenfrequenz, Sichtbarkeit, Einzugsgebiet)</w:t>
            </w:r>
          </w:p>
        </w:tc>
        <w:tc>
          <w:tcPr>
            <w:tcW w:w="1842" w:type="dxa"/>
          </w:tcPr>
          <w:p w14:paraId="3D2F047F"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4FCC3F0C"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99B9110"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10190DA0"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2C2C5B70"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CBCA6E3" w14:textId="77777777" w:rsidR="00AB370C" w:rsidRDefault="00AB370C" w:rsidP="00AD3271">
            <w:pPr>
              <w:spacing w:before="120" w:after="120" w:line="340" w:lineRule="auto"/>
              <w:jc w:val="center"/>
              <w:rPr>
                <w:rFonts w:ascii="Arial" w:eastAsia="Arial" w:hAnsi="Arial" w:cs="Arial"/>
                <w:sz w:val="20"/>
                <w:szCs w:val="20"/>
              </w:rPr>
            </w:pPr>
          </w:p>
        </w:tc>
      </w:tr>
      <w:tr w:rsidR="00AB370C" w14:paraId="3F1409D9" w14:textId="77777777" w:rsidTr="00AD3271">
        <w:tc>
          <w:tcPr>
            <w:tcW w:w="4390" w:type="dxa"/>
          </w:tcPr>
          <w:p w14:paraId="40B6DE65"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Marktvolumen (effektiv getätigte oder geschätzte Umsätze)</w:t>
            </w:r>
          </w:p>
        </w:tc>
        <w:tc>
          <w:tcPr>
            <w:tcW w:w="1842" w:type="dxa"/>
          </w:tcPr>
          <w:p w14:paraId="427EAE72"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10F71885"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72745645"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41E787E"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0017B79"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63EABAFB" w14:textId="77777777" w:rsidR="00AB370C" w:rsidRDefault="00AB370C" w:rsidP="00AD3271">
            <w:pPr>
              <w:spacing w:before="120" w:after="120" w:line="340" w:lineRule="auto"/>
              <w:jc w:val="center"/>
              <w:rPr>
                <w:rFonts w:ascii="Arial" w:eastAsia="Arial" w:hAnsi="Arial" w:cs="Arial"/>
                <w:sz w:val="20"/>
                <w:szCs w:val="20"/>
              </w:rPr>
            </w:pPr>
          </w:p>
        </w:tc>
      </w:tr>
      <w:tr w:rsidR="00AB370C" w14:paraId="6A5560F9" w14:textId="77777777" w:rsidTr="00AD3271">
        <w:tc>
          <w:tcPr>
            <w:tcW w:w="4390" w:type="dxa"/>
          </w:tcPr>
          <w:p w14:paraId="7ECA9B6D" w14:textId="30CF108E"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Marktanteil, </w:t>
            </w:r>
            <w:r w:rsidR="00885626" w:rsidRPr="00885626">
              <w:rPr>
                <w:rFonts w:ascii="Arial" w:eastAsia="Arial" w:hAnsi="Arial" w:cs="Arial"/>
                <w:sz w:val="20"/>
                <w:szCs w:val="20"/>
              </w:rPr>
              <w:t>lokale Positionierung im Einzugsgebiet</w:t>
            </w:r>
          </w:p>
        </w:tc>
        <w:tc>
          <w:tcPr>
            <w:tcW w:w="1842" w:type="dxa"/>
          </w:tcPr>
          <w:p w14:paraId="3DB99D62"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14D78AF3"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BFA57A8"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E019788"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E1F0B87"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680A330D" w14:textId="77777777" w:rsidR="00AB370C" w:rsidRDefault="00AB370C" w:rsidP="00AD3271">
            <w:pPr>
              <w:spacing w:before="120" w:after="120" w:line="340" w:lineRule="auto"/>
              <w:jc w:val="center"/>
              <w:rPr>
                <w:rFonts w:ascii="Arial" w:eastAsia="Arial" w:hAnsi="Arial" w:cs="Arial"/>
                <w:sz w:val="20"/>
                <w:szCs w:val="20"/>
              </w:rPr>
            </w:pPr>
          </w:p>
        </w:tc>
      </w:tr>
      <w:tr w:rsidR="00AB370C" w14:paraId="71746DF3" w14:textId="77777777" w:rsidTr="00AD3271">
        <w:tc>
          <w:tcPr>
            <w:tcW w:w="4390" w:type="dxa"/>
          </w:tcPr>
          <w:p w14:paraId="687615D5"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Marktsättigungsgrad (in einem übersättigten Markt ist das Angebot grösser als die Nachfrage)</w:t>
            </w:r>
          </w:p>
        </w:tc>
        <w:tc>
          <w:tcPr>
            <w:tcW w:w="1842" w:type="dxa"/>
          </w:tcPr>
          <w:p w14:paraId="1530835E"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012C71B6"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1130E50"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318D992"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1B5F9876"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D689DA4" w14:textId="77777777" w:rsidR="00AB370C" w:rsidRDefault="00AB370C" w:rsidP="00AD3271">
            <w:pPr>
              <w:spacing w:before="120" w:after="120" w:line="340" w:lineRule="auto"/>
              <w:jc w:val="center"/>
              <w:rPr>
                <w:rFonts w:ascii="Arial" w:eastAsia="Arial" w:hAnsi="Arial" w:cs="Arial"/>
                <w:sz w:val="20"/>
                <w:szCs w:val="20"/>
              </w:rPr>
            </w:pPr>
          </w:p>
        </w:tc>
      </w:tr>
      <w:tr w:rsidR="00AB370C" w14:paraId="6679D6B7" w14:textId="77777777" w:rsidTr="00AD3271">
        <w:tc>
          <w:tcPr>
            <w:tcW w:w="4390" w:type="dxa"/>
          </w:tcPr>
          <w:p w14:paraId="1AAAE729"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Marktlücken/Marktnischen (nicht oder ungenügend abgedeckte Kundenbedürfnisse)</w:t>
            </w:r>
          </w:p>
        </w:tc>
        <w:tc>
          <w:tcPr>
            <w:tcW w:w="1842" w:type="dxa"/>
          </w:tcPr>
          <w:p w14:paraId="2972C851"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337B9CA6"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8356240"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306F1D7"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C788E9C"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1803D7C8" w14:textId="77777777" w:rsidR="00AB370C" w:rsidRDefault="00AB370C" w:rsidP="00AD3271">
            <w:pPr>
              <w:spacing w:before="120" w:after="120" w:line="340" w:lineRule="auto"/>
              <w:jc w:val="center"/>
              <w:rPr>
                <w:rFonts w:ascii="Arial" w:eastAsia="Arial" w:hAnsi="Arial" w:cs="Arial"/>
                <w:sz w:val="20"/>
                <w:szCs w:val="20"/>
              </w:rPr>
            </w:pPr>
          </w:p>
        </w:tc>
      </w:tr>
      <w:tr w:rsidR="00AB370C" w14:paraId="0D58A9AA" w14:textId="77777777" w:rsidTr="00AD3271">
        <w:tc>
          <w:tcPr>
            <w:tcW w:w="4390" w:type="dxa"/>
          </w:tcPr>
          <w:p w14:paraId="6B2F1A1F"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Marktentwicklungspotenzial/</w:t>
            </w:r>
            <w:r>
              <w:rPr>
                <w:rFonts w:ascii="Arial" w:eastAsia="Arial" w:hAnsi="Arial" w:cs="Arial"/>
                <w:sz w:val="20"/>
                <w:szCs w:val="20"/>
              </w:rPr>
              <w:br/>
              <w:t xml:space="preserve">Wachstumsraten/Markttrends </w:t>
            </w:r>
          </w:p>
        </w:tc>
        <w:tc>
          <w:tcPr>
            <w:tcW w:w="1842" w:type="dxa"/>
          </w:tcPr>
          <w:p w14:paraId="090A09D5"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6127D983"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50D06C14"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66CF0DE9"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30558AE6"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5CBE5891" w14:textId="77777777" w:rsidR="00AB370C" w:rsidRDefault="00AB370C" w:rsidP="00AD3271">
            <w:pPr>
              <w:spacing w:before="120" w:after="120" w:line="340" w:lineRule="auto"/>
              <w:jc w:val="center"/>
              <w:rPr>
                <w:rFonts w:ascii="Arial" w:eastAsia="Arial" w:hAnsi="Arial" w:cs="Arial"/>
                <w:sz w:val="20"/>
                <w:szCs w:val="20"/>
              </w:rPr>
            </w:pPr>
          </w:p>
        </w:tc>
      </w:tr>
      <w:tr w:rsidR="0056495A" w14:paraId="4E205933" w14:textId="77777777" w:rsidTr="00AD3271">
        <w:tc>
          <w:tcPr>
            <w:tcW w:w="4390" w:type="dxa"/>
          </w:tcPr>
          <w:p w14:paraId="21FE9F8E" w14:textId="1144771D" w:rsidR="0056495A" w:rsidRDefault="0056495A" w:rsidP="00AD3271">
            <w:pPr>
              <w:spacing w:before="120" w:after="120" w:line="340" w:lineRule="auto"/>
              <w:rPr>
                <w:rFonts w:ascii="Arial" w:eastAsia="Arial" w:hAnsi="Arial" w:cs="Arial"/>
                <w:sz w:val="20"/>
                <w:szCs w:val="20"/>
              </w:rPr>
            </w:pPr>
            <w:r w:rsidRPr="0056495A">
              <w:rPr>
                <w:rFonts w:ascii="Arial" w:eastAsia="Arial" w:hAnsi="Arial" w:cs="Arial"/>
                <w:sz w:val="20"/>
                <w:szCs w:val="20"/>
              </w:rPr>
              <w:t>Wareneinsatzquote im Vergleich zum Markt</w:t>
            </w:r>
          </w:p>
        </w:tc>
        <w:tc>
          <w:tcPr>
            <w:tcW w:w="1842" w:type="dxa"/>
          </w:tcPr>
          <w:p w14:paraId="403BBEBD" w14:textId="77777777" w:rsidR="0056495A" w:rsidRDefault="0056495A" w:rsidP="00AD3271">
            <w:pPr>
              <w:spacing w:before="120" w:after="120" w:line="340" w:lineRule="auto"/>
              <w:jc w:val="center"/>
              <w:rPr>
                <w:rFonts w:ascii="Arial" w:eastAsia="Arial" w:hAnsi="Arial" w:cs="Arial"/>
                <w:sz w:val="20"/>
                <w:szCs w:val="20"/>
              </w:rPr>
            </w:pPr>
          </w:p>
        </w:tc>
        <w:tc>
          <w:tcPr>
            <w:tcW w:w="2268" w:type="dxa"/>
          </w:tcPr>
          <w:p w14:paraId="4F111C52" w14:textId="77777777" w:rsidR="0056495A" w:rsidRDefault="0056495A" w:rsidP="00AD3271">
            <w:pPr>
              <w:spacing w:before="120" w:after="120" w:line="340" w:lineRule="auto"/>
              <w:jc w:val="center"/>
              <w:rPr>
                <w:rFonts w:ascii="Arial" w:eastAsia="Arial" w:hAnsi="Arial" w:cs="Arial"/>
                <w:sz w:val="20"/>
                <w:szCs w:val="20"/>
              </w:rPr>
            </w:pPr>
          </w:p>
        </w:tc>
        <w:tc>
          <w:tcPr>
            <w:tcW w:w="2835" w:type="dxa"/>
          </w:tcPr>
          <w:p w14:paraId="5E785073" w14:textId="77777777" w:rsidR="0056495A" w:rsidRDefault="0056495A" w:rsidP="00AD3271">
            <w:pPr>
              <w:spacing w:before="120" w:after="120" w:line="340" w:lineRule="auto"/>
              <w:jc w:val="center"/>
              <w:rPr>
                <w:rFonts w:ascii="Arial" w:eastAsia="Arial" w:hAnsi="Arial" w:cs="Arial"/>
                <w:sz w:val="20"/>
                <w:szCs w:val="20"/>
              </w:rPr>
            </w:pPr>
          </w:p>
        </w:tc>
        <w:tc>
          <w:tcPr>
            <w:tcW w:w="1134" w:type="dxa"/>
          </w:tcPr>
          <w:p w14:paraId="48B343BD" w14:textId="77777777" w:rsidR="0056495A" w:rsidRDefault="0056495A" w:rsidP="00AD3271">
            <w:pPr>
              <w:spacing w:before="120" w:after="120" w:line="340" w:lineRule="auto"/>
              <w:jc w:val="center"/>
              <w:rPr>
                <w:rFonts w:ascii="Arial" w:eastAsia="Arial" w:hAnsi="Arial" w:cs="Arial"/>
                <w:sz w:val="20"/>
                <w:szCs w:val="20"/>
              </w:rPr>
            </w:pPr>
          </w:p>
        </w:tc>
        <w:tc>
          <w:tcPr>
            <w:tcW w:w="993" w:type="dxa"/>
          </w:tcPr>
          <w:p w14:paraId="203A7C15" w14:textId="77777777" w:rsidR="0056495A" w:rsidRDefault="0056495A" w:rsidP="00AD3271">
            <w:pPr>
              <w:spacing w:before="120" w:after="120" w:line="340" w:lineRule="auto"/>
              <w:jc w:val="center"/>
              <w:rPr>
                <w:rFonts w:ascii="Arial" w:eastAsia="Arial" w:hAnsi="Arial" w:cs="Arial"/>
                <w:sz w:val="20"/>
                <w:szCs w:val="20"/>
              </w:rPr>
            </w:pPr>
          </w:p>
        </w:tc>
        <w:tc>
          <w:tcPr>
            <w:tcW w:w="794" w:type="dxa"/>
          </w:tcPr>
          <w:p w14:paraId="7EB703F9" w14:textId="77777777" w:rsidR="0056495A" w:rsidRDefault="0056495A" w:rsidP="00AD3271">
            <w:pPr>
              <w:spacing w:before="120" w:after="120" w:line="340" w:lineRule="auto"/>
              <w:jc w:val="center"/>
              <w:rPr>
                <w:rFonts w:ascii="Arial" w:eastAsia="Arial" w:hAnsi="Arial" w:cs="Arial"/>
                <w:sz w:val="20"/>
                <w:szCs w:val="20"/>
              </w:rPr>
            </w:pPr>
          </w:p>
        </w:tc>
      </w:tr>
      <w:tr w:rsidR="0056495A" w14:paraId="2354A374" w14:textId="77777777" w:rsidTr="00AD3271">
        <w:tc>
          <w:tcPr>
            <w:tcW w:w="4390" w:type="dxa"/>
          </w:tcPr>
          <w:p w14:paraId="4DF43368" w14:textId="6D35D67A" w:rsidR="0056495A" w:rsidRPr="0056495A" w:rsidRDefault="0056495A" w:rsidP="00AD3271">
            <w:pPr>
              <w:spacing w:before="120" w:after="120" w:line="340" w:lineRule="auto"/>
              <w:rPr>
                <w:rFonts w:ascii="Arial" w:eastAsia="Arial" w:hAnsi="Arial" w:cs="Arial"/>
                <w:sz w:val="20"/>
                <w:szCs w:val="20"/>
              </w:rPr>
            </w:pPr>
            <w:r w:rsidRPr="0056495A">
              <w:rPr>
                <w:rFonts w:ascii="Arial" w:eastAsia="Arial" w:hAnsi="Arial" w:cs="Arial"/>
                <w:sz w:val="20"/>
                <w:szCs w:val="20"/>
              </w:rPr>
              <w:t>Google-Bewertungen der Konkurrenz</w:t>
            </w:r>
          </w:p>
        </w:tc>
        <w:tc>
          <w:tcPr>
            <w:tcW w:w="1842" w:type="dxa"/>
          </w:tcPr>
          <w:p w14:paraId="2C64F1AD" w14:textId="77777777" w:rsidR="0056495A" w:rsidRDefault="0056495A" w:rsidP="0056495A">
            <w:pPr>
              <w:spacing w:before="120" w:after="120" w:line="340" w:lineRule="auto"/>
              <w:jc w:val="center"/>
              <w:rPr>
                <w:rFonts w:ascii="Arial" w:eastAsia="Arial" w:hAnsi="Arial" w:cs="Arial"/>
                <w:sz w:val="20"/>
                <w:szCs w:val="20"/>
              </w:rPr>
            </w:pPr>
          </w:p>
        </w:tc>
        <w:tc>
          <w:tcPr>
            <w:tcW w:w="2268" w:type="dxa"/>
          </w:tcPr>
          <w:p w14:paraId="37984BF8" w14:textId="77777777" w:rsidR="0056495A" w:rsidRDefault="0056495A" w:rsidP="0056495A">
            <w:pPr>
              <w:spacing w:before="120" w:after="120" w:line="340" w:lineRule="auto"/>
              <w:jc w:val="center"/>
              <w:rPr>
                <w:rFonts w:ascii="Arial" w:eastAsia="Arial" w:hAnsi="Arial" w:cs="Arial"/>
                <w:sz w:val="20"/>
                <w:szCs w:val="20"/>
              </w:rPr>
            </w:pPr>
          </w:p>
        </w:tc>
        <w:tc>
          <w:tcPr>
            <w:tcW w:w="2835" w:type="dxa"/>
          </w:tcPr>
          <w:p w14:paraId="68A745EE" w14:textId="77777777" w:rsidR="0056495A" w:rsidRDefault="0056495A" w:rsidP="0056495A">
            <w:pPr>
              <w:spacing w:before="120" w:after="120" w:line="340" w:lineRule="auto"/>
              <w:jc w:val="center"/>
              <w:rPr>
                <w:rFonts w:ascii="Arial" w:eastAsia="Arial" w:hAnsi="Arial" w:cs="Arial"/>
                <w:sz w:val="20"/>
                <w:szCs w:val="20"/>
              </w:rPr>
            </w:pPr>
          </w:p>
        </w:tc>
        <w:tc>
          <w:tcPr>
            <w:tcW w:w="1134" w:type="dxa"/>
          </w:tcPr>
          <w:p w14:paraId="74329752" w14:textId="77777777" w:rsidR="0056495A" w:rsidRDefault="0056495A" w:rsidP="0056495A">
            <w:pPr>
              <w:spacing w:before="120" w:after="120" w:line="340" w:lineRule="auto"/>
              <w:jc w:val="center"/>
              <w:rPr>
                <w:rFonts w:ascii="Arial" w:eastAsia="Arial" w:hAnsi="Arial" w:cs="Arial"/>
                <w:sz w:val="20"/>
                <w:szCs w:val="20"/>
              </w:rPr>
            </w:pPr>
          </w:p>
        </w:tc>
        <w:tc>
          <w:tcPr>
            <w:tcW w:w="993" w:type="dxa"/>
          </w:tcPr>
          <w:p w14:paraId="53E41927" w14:textId="77777777" w:rsidR="0056495A" w:rsidRDefault="0056495A" w:rsidP="0056495A">
            <w:pPr>
              <w:spacing w:before="120" w:after="120" w:line="340" w:lineRule="auto"/>
              <w:jc w:val="center"/>
              <w:rPr>
                <w:rFonts w:ascii="Arial" w:eastAsia="Arial" w:hAnsi="Arial" w:cs="Arial"/>
                <w:sz w:val="20"/>
                <w:szCs w:val="20"/>
              </w:rPr>
            </w:pPr>
          </w:p>
        </w:tc>
        <w:tc>
          <w:tcPr>
            <w:tcW w:w="794" w:type="dxa"/>
          </w:tcPr>
          <w:p w14:paraId="70A5CA73" w14:textId="77777777" w:rsidR="0056495A" w:rsidRDefault="0056495A" w:rsidP="0056495A">
            <w:pPr>
              <w:spacing w:before="120" w:after="120" w:line="340" w:lineRule="auto"/>
              <w:jc w:val="center"/>
              <w:rPr>
                <w:rFonts w:ascii="Arial" w:eastAsia="Arial" w:hAnsi="Arial" w:cs="Arial"/>
                <w:sz w:val="20"/>
                <w:szCs w:val="20"/>
              </w:rPr>
            </w:pPr>
          </w:p>
        </w:tc>
      </w:tr>
      <w:tr w:rsidR="0056495A" w:rsidRPr="0056495A" w14:paraId="010179FA" w14:textId="77777777" w:rsidTr="00AD3271">
        <w:tc>
          <w:tcPr>
            <w:tcW w:w="4390" w:type="dxa"/>
          </w:tcPr>
          <w:p w14:paraId="0C7C2530" w14:textId="58A58A9C" w:rsidR="0056495A" w:rsidRPr="0056495A" w:rsidRDefault="0056495A" w:rsidP="00AD3271">
            <w:pPr>
              <w:spacing w:before="120" w:after="120" w:line="340" w:lineRule="auto"/>
              <w:rPr>
                <w:rFonts w:ascii="Arial" w:eastAsia="Arial" w:hAnsi="Arial" w:cs="Arial"/>
                <w:sz w:val="20"/>
                <w:szCs w:val="20"/>
              </w:rPr>
            </w:pPr>
            <w:proofErr w:type="spellStart"/>
            <w:r w:rsidRPr="0056495A">
              <w:rPr>
                <w:rFonts w:ascii="Arial" w:eastAsia="Arial" w:hAnsi="Arial" w:cs="Arial"/>
                <w:sz w:val="20"/>
                <w:szCs w:val="20"/>
              </w:rPr>
              <w:t>Delivery</w:t>
            </w:r>
            <w:proofErr w:type="spellEnd"/>
            <w:r w:rsidRPr="0056495A">
              <w:rPr>
                <w:rFonts w:ascii="Arial" w:eastAsia="Arial" w:hAnsi="Arial" w:cs="Arial"/>
                <w:sz w:val="20"/>
                <w:szCs w:val="20"/>
              </w:rPr>
              <w:t>-Anteil im Quartier</w:t>
            </w:r>
          </w:p>
        </w:tc>
        <w:tc>
          <w:tcPr>
            <w:tcW w:w="1842" w:type="dxa"/>
          </w:tcPr>
          <w:p w14:paraId="11AB6C2C" w14:textId="77777777" w:rsidR="0056495A" w:rsidRDefault="0056495A" w:rsidP="0056495A">
            <w:pPr>
              <w:spacing w:before="120" w:after="120" w:line="340" w:lineRule="auto"/>
              <w:jc w:val="center"/>
              <w:rPr>
                <w:rFonts w:ascii="Arial" w:eastAsia="Arial" w:hAnsi="Arial" w:cs="Arial"/>
                <w:sz w:val="20"/>
                <w:szCs w:val="20"/>
              </w:rPr>
            </w:pPr>
          </w:p>
        </w:tc>
        <w:tc>
          <w:tcPr>
            <w:tcW w:w="2268" w:type="dxa"/>
          </w:tcPr>
          <w:p w14:paraId="78617D44" w14:textId="77777777" w:rsidR="0056495A" w:rsidRDefault="0056495A" w:rsidP="0056495A">
            <w:pPr>
              <w:spacing w:before="120" w:after="120" w:line="340" w:lineRule="auto"/>
              <w:jc w:val="center"/>
              <w:rPr>
                <w:rFonts w:ascii="Arial" w:eastAsia="Arial" w:hAnsi="Arial" w:cs="Arial"/>
                <w:sz w:val="20"/>
                <w:szCs w:val="20"/>
              </w:rPr>
            </w:pPr>
          </w:p>
        </w:tc>
        <w:tc>
          <w:tcPr>
            <w:tcW w:w="2835" w:type="dxa"/>
          </w:tcPr>
          <w:p w14:paraId="4F0F9D20" w14:textId="77777777" w:rsidR="0056495A" w:rsidRDefault="0056495A" w:rsidP="0056495A">
            <w:pPr>
              <w:spacing w:before="120" w:after="120" w:line="340" w:lineRule="auto"/>
              <w:jc w:val="center"/>
              <w:rPr>
                <w:rFonts w:ascii="Arial" w:eastAsia="Arial" w:hAnsi="Arial" w:cs="Arial"/>
                <w:sz w:val="20"/>
                <w:szCs w:val="20"/>
              </w:rPr>
            </w:pPr>
          </w:p>
        </w:tc>
        <w:tc>
          <w:tcPr>
            <w:tcW w:w="1134" w:type="dxa"/>
          </w:tcPr>
          <w:p w14:paraId="250BC565" w14:textId="77777777" w:rsidR="0056495A" w:rsidRDefault="0056495A" w:rsidP="0056495A">
            <w:pPr>
              <w:spacing w:before="120" w:after="120" w:line="340" w:lineRule="auto"/>
              <w:jc w:val="center"/>
              <w:rPr>
                <w:rFonts w:ascii="Arial" w:eastAsia="Arial" w:hAnsi="Arial" w:cs="Arial"/>
                <w:sz w:val="20"/>
                <w:szCs w:val="20"/>
              </w:rPr>
            </w:pPr>
          </w:p>
        </w:tc>
        <w:tc>
          <w:tcPr>
            <w:tcW w:w="993" w:type="dxa"/>
          </w:tcPr>
          <w:p w14:paraId="4FA07554" w14:textId="77777777" w:rsidR="0056495A" w:rsidRDefault="0056495A" w:rsidP="0056495A">
            <w:pPr>
              <w:spacing w:before="120" w:after="120" w:line="340" w:lineRule="auto"/>
              <w:jc w:val="center"/>
              <w:rPr>
                <w:rFonts w:ascii="Arial" w:eastAsia="Arial" w:hAnsi="Arial" w:cs="Arial"/>
                <w:sz w:val="20"/>
                <w:szCs w:val="20"/>
              </w:rPr>
            </w:pPr>
          </w:p>
        </w:tc>
        <w:tc>
          <w:tcPr>
            <w:tcW w:w="794" w:type="dxa"/>
          </w:tcPr>
          <w:p w14:paraId="59C1F5D9" w14:textId="77777777" w:rsidR="0056495A" w:rsidRDefault="0056495A" w:rsidP="0056495A">
            <w:pPr>
              <w:spacing w:before="120" w:after="120" w:line="340" w:lineRule="auto"/>
              <w:jc w:val="center"/>
              <w:rPr>
                <w:rFonts w:ascii="Arial" w:eastAsia="Arial" w:hAnsi="Arial" w:cs="Arial"/>
                <w:sz w:val="20"/>
                <w:szCs w:val="20"/>
              </w:rPr>
            </w:pPr>
          </w:p>
        </w:tc>
      </w:tr>
      <w:tr w:rsidR="00AB370C" w14:paraId="529E1CAF" w14:textId="77777777" w:rsidTr="00AD3271">
        <w:tc>
          <w:tcPr>
            <w:tcW w:w="4390" w:type="dxa"/>
          </w:tcPr>
          <w:p w14:paraId="1D71A352"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b/>
                <w:sz w:val="20"/>
                <w:szCs w:val="20"/>
              </w:rPr>
              <w:t>Fazit Markt</w:t>
            </w:r>
          </w:p>
        </w:tc>
        <w:tc>
          <w:tcPr>
            <w:tcW w:w="1842" w:type="dxa"/>
          </w:tcPr>
          <w:p w14:paraId="2B933BFC"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4A70F90E"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B0F6500"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48A2A5D0"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22BFFD4C"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A651331" w14:textId="77777777" w:rsidR="00AB370C" w:rsidRDefault="00AB370C" w:rsidP="00AD3271">
            <w:pPr>
              <w:spacing w:before="120" w:after="120" w:line="340" w:lineRule="auto"/>
              <w:jc w:val="center"/>
              <w:rPr>
                <w:rFonts w:ascii="Arial" w:eastAsia="Arial" w:hAnsi="Arial" w:cs="Arial"/>
                <w:sz w:val="20"/>
                <w:szCs w:val="20"/>
              </w:rPr>
            </w:pPr>
          </w:p>
        </w:tc>
      </w:tr>
      <w:tr w:rsidR="00AB370C" w14:paraId="455D4FBC" w14:textId="77777777" w:rsidTr="00AD3271">
        <w:tc>
          <w:tcPr>
            <w:tcW w:w="14256" w:type="dxa"/>
            <w:gridSpan w:val="7"/>
            <w:tcBorders>
              <w:left w:val="nil"/>
              <w:right w:val="nil"/>
            </w:tcBorders>
          </w:tcPr>
          <w:p w14:paraId="16BF5645" w14:textId="77777777" w:rsidR="00AB370C" w:rsidRDefault="00AB370C" w:rsidP="00AD3271">
            <w:pPr>
              <w:spacing w:before="120" w:after="120" w:line="340" w:lineRule="auto"/>
              <w:jc w:val="center"/>
              <w:rPr>
                <w:rFonts w:ascii="Arial" w:eastAsia="Arial" w:hAnsi="Arial" w:cs="Arial"/>
                <w:sz w:val="20"/>
                <w:szCs w:val="20"/>
              </w:rPr>
            </w:pPr>
          </w:p>
        </w:tc>
      </w:tr>
      <w:tr w:rsidR="00AB370C" w14:paraId="58DF1CA5" w14:textId="77777777" w:rsidTr="00AD3271">
        <w:tc>
          <w:tcPr>
            <w:tcW w:w="4390" w:type="dxa"/>
            <w:vMerge w:val="restart"/>
            <w:shd w:val="clear" w:color="auto" w:fill="D9D9D9" w:themeFill="background1" w:themeFillShade="D9"/>
          </w:tcPr>
          <w:p w14:paraId="27C8C1C1" w14:textId="7B6FC1F8" w:rsidR="00AB370C" w:rsidRDefault="00AB370C" w:rsidP="00AD3271">
            <w:pPr>
              <w:spacing w:line="340" w:lineRule="exact"/>
              <w:rPr>
                <w:rFonts w:ascii="Arial" w:eastAsia="Arial" w:hAnsi="Arial" w:cs="Arial"/>
                <w:b/>
                <w:sz w:val="20"/>
                <w:szCs w:val="20"/>
              </w:rPr>
            </w:pPr>
            <w:bookmarkStart w:id="1" w:name="_heading=h.30j0zll" w:colFirst="0" w:colLast="0"/>
            <w:bookmarkEnd w:id="1"/>
            <w:r>
              <w:rPr>
                <w:rFonts w:ascii="Arial" w:eastAsia="Arial" w:hAnsi="Arial" w:cs="Arial"/>
                <w:b/>
                <w:sz w:val="20"/>
                <w:szCs w:val="20"/>
              </w:rPr>
              <w:lastRenderedPageBreak/>
              <w:t xml:space="preserve">Analyse </w:t>
            </w:r>
            <w:r w:rsidR="00885626">
              <w:rPr>
                <w:rFonts w:ascii="Arial" w:eastAsia="Arial" w:hAnsi="Arial" w:cs="Arial"/>
                <w:b/>
                <w:sz w:val="20"/>
                <w:szCs w:val="20"/>
              </w:rPr>
              <w:t>Gäste</w:t>
            </w:r>
          </w:p>
        </w:tc>
        <w:tc>
          <w:tcPr>
            <w:tcW w:w="1842" w:type="dxa"/>
            <w:vMerge w:val="restart"/>
            <w:shd w:val="clear" w:color="auto" w:fill="D9D9D9" w:themeFill="background1" w:themeFillShade="D9"/>
          </w:tcPr>
          <w:p w14:paraId="5BBDD683"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1CDB51C8"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24DD389B"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55D148B5"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AB370C" w14:paraId="50DD5546" w14:textId="77777777" w:rsidTr="00AD3271">
        <w:tc>
          <w:tcPr>
            <w:tcW w:w="4390" w:type="dxa"/>
            <w:vMerge/>
            <w:shd w:val="clear" w:color="auto" w:fill="D9D9D9" w:themeFill="background1" w:themeFillShade="D9"/>
          </w:tcPr>
          <w:p w14:paraId="025ADE6E"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842" w:type="dxa"/>
            <w:vMerge/>
            <w:shd w:val="clear" w:color="auto" w:fill="D9D9D9" w:themeFill="background1" w:themeFillShade="D9"/>
          </w:tcPr>
          <w:p w14:paraId="7313D86E"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268" w:type="dxa"/>
            <w:vMerge/>
            <w:shd w:val="clear" w:color="auto" w:fill="D9D9D9" w:themeFill="background1" w:themeFillShade="D9"/>
          </w:tcPr>
          <w:p w14:paraId="5B62F630"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835" w:type="dxa"/>
            <w:vMerge/>
            <w:shd w:val="clear" w:color="auto" w:fill="D9D9D9" w:themeFill="background1" w:themeFillShade="D9"/>
          </w:tcPr>
          <w:p w14:paraId="7E8B745D"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134" w:type="dxa"/>
            <w:shd w:val="clear" w:color="auto" w:fill="D9D9D9" w:themeFill="background1" w:themeFillShade="D9"/>
          </w:tcPr>
          <w:p w14:paraId="46FC0753"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4DB1D870"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3AC91FFF"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Gut</w:t>
            </w:r>
          </w:p>
        </w:tc>
      </w:tr>
      <w:tr w:rsidR="00AB370C" w14:paraId="1BCABF4D" w14:textId="77777777" w:rsidTr="00AD3271">
        <w:tc>
          <w:tcPr>
            <w:tcW w:w="4390" w:type="dxa"/>
          </w:tcPr>
          <w:p w14:paraId="561D3DE3" w14:textId="39C5E738" w:rsidR="00AB370C" w:rsidRDefault="00885626" w:rsidP="00AD3271">
            <w:pPr>
              <w:spacing w:before="120" w:after="120" w:line="340" w:lineRule="auto"/>
              <w:rPr>
                <w:rFonts w:ascii="Arial" w:eastAsia="Arial" w:hAnsi="Arial" w:cs="Arial"/>
                <w:sz w:val="20"/>
                <w:szCs w:val="20"/>
              </w:rPr>
            </w:pPr>
            <w:r w:rsidRPr="00885626">
              <w:rPr>
                <w:rFonts w:ascii="Arial" w:eastAsia="Arial" w:hAnsi="Arial" w:cs="Arial"/>
                <w:sz w:val="20"/>
                <w:szCs w:val="20"/>
              </w:rPr>
              <w:t>Lebensstil &amp; Essgewohnheiten</w:t>
            </w:r>
            <w:r>
              <w:rPr>
                <w:rFonts w:ascii="Arial" w:eastAsia="Arial" w:hAnsi="Arial" w:cs="Arial"/>
                <w:sz w:val="20"/>
                <w:szCs w:val="20"/>
              </w:rPr>
              <w:t xml:space="preserve"> </w:t>
            </w:r>
            <w:r w:rsidR="00AB370C">
              <w:rPr>
                <w:rFonts w:ascii="Arial" w:eastAsia="Arial" w:hAnsi="Arial" w:cs="Arial"/>
                <w:sz w:val="20"/>
                <w:szCs w:val="20"/>
              </w:rPr>
              <w:t>(Alter, Geschlecht, Familienstand, Beruf, Einkommen, Wohnort, Sprache)</w:t>
            </w:r>
          </w:p>
        </w:tc>
        <w:tc>
          <w:tcPr>
            <w:tcW w:w="1842" w:type="dxa"/>
          </w:tcPr>
          <w:p w14:paraId="3ADC170A"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286CB1DA"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CEFBC27"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44121AB4"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059752DF"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1952E292" w14:textId="77777777" w:rsidR="00AB370C" w:rsidRDefault="00AB370C" w:rsidP="00AD3271">
            <w:pPr>
              <w:spacing w:before="120" w:after="120" w:line="340" w:lineRule="auto"/>
              <w:jc w:val="center"/>
              <w:rPr>
                <w:rFonts w:ascii="Arial" w:eastAsia="Arial" w:hAnsi="Arial" w:cs="Arial"/>
                <w:sz w:val="20"/>
                <w:szCs w:val="20"/>
              </w:rPr>
            </w:pPr>
          </w:p>
        </w:tc>
      </w:tr>
      <w:tr w:rsidR="00AB370C" w14:paraId="201A5DC8" w14:textId="77777777" w:rsidTr="00AD3271">
        <w:tc>
          <w:tcPr>
            <w:tcW w:w="4390" w:type="dxa"/>
          </w:tcPr>
          <w:p w14:paraId="5F783E42" w14:textId="73BDB99F" w:rsidR="00AB370C" w:rsidRDefault="00885626" w:rsidP="00AD3271">
            <w:pPr>
              <w:spacing w:before="120" w:after="120" w:line="340" w:lineRule="auto"/>
              <w:rPr>
                <w:rFonts w:ascii="Arial" w:eastAsia="Arial" w:hAnsi="Arial" w:cs="Arial"/>
                <w:b/>
                <w:sz w:val="20"/>
                <w:szCs w:val="20"/>
              </w:rPr>
            </w:pPr>
            <w:r>
              <w:rPr>
                <w:rFonts w:ascii="Arial" w:eastAsia="Arial" w:hAnsi="Arial" w:cs="Arial"/>
                <w:sz w:val="20"/>
                <w:szCs w:val="20"/>
              </w:rPr>
              <w:t>Gäste</w:t>
            </w:r>
            <w:r w:rsidR="00AB370C">
              <w:rPr>
                <w:rFonts w:ascii="Arial" w:eastAsia="Arial" w:hAnsi="Arial" w:cs="Arial"/>
                <w:sz w:val="20"/>
                <w:szCs w:val="20"/>
              </w:rPr>
              <w:t>bedürfnisse/Kaufmotive (bewusste und unbewusste)</w:t>
            </w:r>
          </w:p>
        </w:tc>
        <w:tc>
          <w:tcPr>
            <w:tcW w:w="1842" w:type="dxa"/>
          </w:tcPr>
          <w:p w14:paraId="22F946D1"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501E756D"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3B8BA499"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7365ECA"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7BDF6A1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44F5ADD3" w14:textId="77777777" w:rsidR="00AB370C" w:rsidRDefault="00AB370C" w:rsidP="00AD3271">
            <w:pPr>
              <w:spacing w:before="120" w:after="120" w:line="340" w:lineRule="auto"/>
              <w:jc w:val="center"/>
              <w:rPr>
                <w:rFonts w:ascii="Arial" w:eastAsia="Arial" w:hAnsi="Arial" w:cs="Arial"/>
                <w:sz w:val="20"/>
                <w:szCs w:val="20"/>
              </w:rPr>
            </w:pPr>
          </w:p>
        </w:tc>
      </w:tr>
      <w:tr w:rsidR="00AB370C" w14:paraId="05AB8B84" w14:textId="77777777" w:rsidTr="00AD3271">
        <w:tc>
          <w:tcPr>
            <w:tcW w:w="4390" w:type="dxa"/>
          </w:tcPr>
          <w:p w14:paraId="2E8C8B3D"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Konsumverhalten (Informationsquellen, Kaufanlass, Kaufprozesse, Kaufgewohnheiten, Kaufort, Kaufhäufigkeit, Produkt- und Markentreue)</w:t>
            </w:r>
          </w:p>
        </w:tc>
        <w:tc>
          <w:tcPr>
            <w:tcW w:w="1842" w:type="dxa"/>
          </w:tcPr>
          <w:p w14:paraId="60C664DF"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3618A451"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A648114"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CB8CB50"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485C76E2"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1E498622" w14:textId="77777777" w:rsidR="00AB370C" w:rsidRDefault="00AB370C" w:rsidP="00AD3271">
            <w:pPr>
              <w:spacing w:before="120" w:after="120" w:line="340" w:lineRule="auto"/>
              <w:jc w:val="center"/>
              <w:rPr>
                <w:rFonts w:ascii="Arial" w:eastAsia="Arial" w:hAnsi="Arial" w:cs="Arial"/>
                <w:sz w:val="20"/>
                <w:szCs w:val="20"/>
              </w:rPr>
            </w:pPr>
          </w:p>
        </w:tc>
      </w:tr>
      <w:tr w:rsidR="00AB370C" w14:paraId="2A07FAEA" w14:textId="77777777" w:rsidTr="00AD3271">
        <w:tc>
          <w:tcPr>
            <w:tcW w:w="4390" w:type="dxa"/>
          </w:tcPr>
          <w:p w14:paraId="2113ED2B" w14:textId="65A340BA"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Beeinflussungsfaktoren (Beeinflussbarkeit durch Werbung, Einfluss von Konjunktur, Trends, Jahreszeit, Sonderangeboten)</w:t>
            </w:r>
          </w:p>
        </w:tc>
        <w:tc>
          <w:tcPr>
            <w:tcW w:w="1842" w:type="dxa"/>
          </w:tcPr>
          <w:p w14:paraId="147E5687"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4DCA2C98"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01D9BDB"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6AF11C30"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3ED35267"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4C0D01B9" w14:textId="77777777" w:rsidR="00AB370C" w:rsidRDefault="00AB370C" w:rsidP="00AD3271">
            <w:pPr>
              <w:spacing w:before="120" w:after="120" w:line="340" w:lineRule="auto"/>
              <w:jc w:val="center"/>
              <w:rPr>
                <w:rFonts w:ascii="Arial" w:eastAsia="Arial" w:hAnsi="Arial" w:cs="Arial"/>
                <w:sz w:val="20"/>
                <w:szCs w:val="20"/>
              </w:rPr>
            </w:pPr>
          </w:p>
        </w:tc>
      </w:tr>
      <w:tr w:rsidR="00AB370C" w14:paraId="4AFDDC06" w14:textId="77777777" w:rsidTr="00AD3271">
        <w:tc>
          <w:tcPr>
            <w:tcW w:w="4390" w:type="dxa"/>
          </w:tcPr>
          <w:p w14:paraId="0F319B48" w14:textId="7C5E3086"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Trends bei </w:t>
            </w:r>
            <w:r w:rsidR="00E2614B">
              <w:rPr>
                <w:rFonts w:ascii="Arial" w:eastAsia="Arial" w:hAnsi="Arial" w:cs="Arial"/>
                <w:sz w:val="20"/>
                <w:szCs w:val="20"/>
              </w:rPr>
              <w:t>Gäste</w:t>
            </w:r>
            <w:r>
              <w:rPr>
                <w:rFonts w:ascii="Arial" w:eastAsia="Arial" w:hAnsi="Arial" w:cs="Arial"/>
                <w:sz w:val="20"/>
                <w:szCs w:val="20"/>
              </w:rPr>
              <w:t>bedürfnissen (</w:t>
            </w:r>
            <w:r w:rsidR="00885626">
              <w:rPr>
                <w:rFonts w:ascii="Arial" w:eastAsia="Arial" w:hAnsi="Arial" w:cs="Arial"/>
                <w:sz w:val="20"/>
                <w:szCs w:val="20"/>
              </w:rPr>
              <w:t>Lieferdienst</w:t>
            </w:r>
            <w:r>
              <w:rPr>
                <w:rFonts w:ascii="Arial" w:eastAsia="Arial" w:hAnsi="Arial" w:cs="Arial"/>
                <w:sz w:val="20"/>
                <w:szCs w:val="20"/>
              </w:rPr>
              <w:t>, Abholdienst, Online-</w:t>
            </w:r>
            <w:r w:rsidR="00885626">
              <w:rPr>
                <w:rFonts w:ascii="Arial" w:eastAsia="Arial" w:hAnsi="Arial" w:cs="Arial"/>
                <w:sz w:val="20"/>
                <w:szCs w:val="20"/>
              </w:rPr>
              <w:t>Bestellung</w:t>
            </w:r>
            <w:r>
              <w:rPr>
                <w:rFonts w:ascii="Arial" w:eastAsia="Arial" w:hAnsi="Arial" w:cs="Arial"/>
                <w:sz w:val="20"/>
                <w:szCs w:val="20"/>
              </w:rPr>
              <w:t>, Qualitätsdenken, Beratungsbedarf, Preisorientierung)</w:t>
            </w:r>
          </w:p>
        </w:tc>
        <w:tc>
          <w:tcPr>
            <w:tcW w:w="1842" w:type="dxa"/>
          </w:tcPr>
          <w:p w14:paraId="7D1EDC70"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23FBB93D"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0AFE1914"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5114C56B"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24E679B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8D7D472" w14:textId="77777777" w:rsidR="00AB370C" w:rsidRDefault="00AB370C" w:rsidP="00AD3271">
            <w:pPr>
              <w:spacing w:before="120" w:after="120" w:line="340" w:lineRule="auto"/>
              <w:jc w:val="center"/>
              <w:rPr>
                <w:rFonts w:ascii="Arial" w:eastAsia="Arial" w:hAnsi="Arial" w:cs="Arial"/>
                <w:sz w:val="20"/>
                <w:szCs w:val="20"/>
              </w:rPr>
            </w:pPr>
          </w:p>
        </w:tc>
      </w:tr>
      <w:tr w:rsidR="00AB370C" w14:paraId="4D1D32EC" w14:textId="77777777" w:rsidTr="00AD3271">
        <w:tc>
          <w:tcPr>
            <w:tcW w:w="4390" w:type="dxa"/>
          </w:tcPr>
          <w:p w14:paraId="07EEBE61" w14:textId="0173AEF2" w:rsidR="00AB370C" w:rsidRDefault="00AB370C" w:rsidP="00AD3271">
            <w:pPr>
              <w:spacing w:before="120" w:after="120" w:line="340" w:lineRule="auto"/>
              <w:rPr>
                <w:rFonts w:ascii="Arial" w:eastAsia="Arial" w:hAnsi="Arial" w:cs="Arial"/>
                <w:b/>
                <w:sz w:val="20"/>
                <w:szCs w:val="20"/>
              </w:rPr>
            </w:pPr>
            <w:r>
              <w:rPr>
                <w:rFonts w:ascii="Arial" w:eastAsia="Arial" w:hAnsi="Arial" w:cs="Arial"/>
                <w:b/>
                <w:sz w:val="20"/>
                <w:szCs w:val="20"/>
              </w:rPr>
              <w:t xml:space="preserve">Fazit </w:t>
            </w:r>
            <w:r w:rsidR="00E2614B">
              <w:rPr>
                <w:rFonts w:ascii="Arial" w:eastAsia="Arial" w:hAnsi="Arial" w:cs="Arial"/>
                <w:b/>
                <w:sz w:val="20"/>
                <w:szCs w:val="20"/>
              </w:rPr>
              <w:t>Gäste</w:t>
            </w:r>
          </w:p>
        </w:tc>
        <w:tc>
          <w:tcPr>
            <w:tcW w:w="1842" w:type="dxa"/>
          </w:tcPr>
          <w:p w14:paraId="6D0A4DCD"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3F57A503"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0624161"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472DF2E"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75E8E9B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035ACAA8" w14:textId="77777777" w:rsidR="00AB370C" w:rsidRDefault="00AB370C" w:rsidP="00AD3271">
            <w:pPr>
              <w:spacing w:before="120" w:after="120" w:line="340" w:lineRule="auto"/>
              <w:jc w:val="center"/>
              <w:rPr>
                <w:rFonts w:ascii="Arial" w:eastAsia="Arial" w:hAnsi="Arial" w:cs="Arial"/>
                <w:sz w:val="20"/>
                <w:szCs w:val="20"/>
              </w:rPr>
            </w:pPr>
          </w:p>
        </w:tc>
      </w:tr>
      <w:tr w:rsidR="00AB370C" w14:paraId="0BAFB5B1" w14:textId="77777777" w:rsidTr="00AD3271">
        <w:tc>
          <w:tcPr>
            <w:tcW w:w="14256" w:type="dxa"/>
            <w:gridSpan w:val="7"/>
            <w:tcBorders>
              <w:left w:val="nil"/>
              <w:right w:val="nil"/>
            </w:tcBorders>
          </w:tcPr>
          <w:p w14:paraId="743761CC" w14:textId="77777777" w:rsidR="00AB370C" w:rsidRDefault="00AB370C" w:rsidP="00AD3271">
            <w:pPr>
              <w:spacing w:before="120" w:after="120" w:line="340" w:lineRule="auto"/>
              <w:jc w:val="center"/>
              <w:rPr>
                <w:rFonts w:ascii="Arial" w:eastAsia="Arial" w:hAnsi="Arial" w:cs="Arial"/>
                <w:sz w:val="20"/>
                <w:szCs w:val="20"/>
              </w:rPr>
            </w:pPr>
          </w:p>
        </w:tc>
      </w:tr>
      <w:tr w:rsidR="00AB370C" w14:paraId="77ACD523" w14:textId="77777777" w:rsidTr="00AD3271">
        <w:tc>
          <w:tcPr>
            <w:tcW w:w="4390" w:type="dxa"/>
            <w:vMerge w:val="restart"/>
            <w:shd w:val="clear" w:color="auto" w:fill="D9D9D9" w:themeFill="background1" w:themeFillShade="D9"/>
          </w:tcPr>
          <w:p w14:paraId="6ED9EE09" w14:textId="77777777" w:rsidR="00AB370C" w:rsidRDefault="00AB370C" w:rsidP="00AD3271">
            <w:pPr>
              <w:spacing w:line="340" w:lineRule="exact"/>
              <w:rPr>
                <w:rFonts w:ascii="Arial" w:eastAsia="Arial" w:hAnsi="Arial" w:cs="Arial"/>
                <w:b/>
                <w:sz w:val="20"/>
                <w:szCs w:val="20"/>
              </w:rPr>
            </w:pPr>
            <w:r>
              <w:rPr>
                <w:rFonts w:ascii="Arial" w:eastAsia="Arial" w:hAnsi="Arial" w:cs="Arial"/>
                <w:b/>
                <w:sz w:val="20"/>
                <w:szCs w:val="20"/>
              </w:rPr>
              <w:lastRenderedPageBreak/>
              <w:t>Analyse Konkurrenz</w:t>
            </w:r>
          </w:p>
        </w:tc>
        <w:tc>
          <w:tcPr>
            <w:tcW w:w="1842" w:type="dxa"/>
            <w:vMerge w:val="restart"/>
            <w:shd w:val="clear" w:color="auto" w:fill="D9D9D9" w:themeFill="background1" w:themeFillShade="D9"/>
          </w:tcPr>
          <w:p w14:paraId="398DCBF3"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Heutige </w:t>
            </w:r>
            <w:r>
              <w:rPr>
                <w:rFonts w:ascii="Arial" w:eastAsia="Arial" w:hAnsi="Arial" w:cs="Arial"/>
                <w:b/>
                <w:sz w:val="20"/>
                <w:szCs w:val="20"/>
              </w:rPr>
              <w:br/>
              <w:t>Situation</w:t>
            </w:r>
          </w:p>
        </w:tc>
        <w:tc>
          <w:tcPr>
            <w:tcW w:w="2268" w:type="dxa"/>
            <w:vMerge w:val="restart"/>
            <w:shd w:val="clear" w:color="auto" w:fill="D9D9D9" w:themeFill="background1" w:themeFillShade="D9"/>
          </w:tcPr>
          <w:p w14:paraId="0FD60CB6"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Mögliche künftige</w:t>
            </w:r>
            <w:r>
              <w:rPr>
                <w:rFonts w:ascii="Arial" w:eastAsia="Arial" w:hAnsi="Arial" w:cs="Arial"/>
                <w:b/>
                <w:sz w:val="20"/>
                <w:szCs w:val="20"/>
              </w:rPr>
              <w:br/>
              <w:t>Gefahren/Risiken</w:t>
            </w:r>
          </w:p>
        </w:tc>
        <w:tc>
          <w:tcPr>
            <w:tcW w:w="2835" w:type="dxa"/>
            <w:vMerge w:val="restart"/>
            <w:shd w:val="clear" w:color="auto" w:fill="D9D9D9" w:themeFill="background1" w:themeFillShade="D9"/>
          </w:tcPr>
          <w:p w14:paraId="21B25705"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Mögliche künftige </w:t>
            </w:r>
            <w:r>
              <w:rPr>
                <w:rFonts w:ascii="Arial" w:eastAsia="Arial" w:hAnsi="Arial" w:cs="Arial"/>
                <w:b/>
                <w:sz w:val="20"/>
                <w:szCs w:val="20"/>
              </w:rPr>
              <w:br/>
              <w:t>Chancen/positive Trends</w:t>
            </w:r>
          </w:p>
        </w:tc>
        <w:tc>
          <w:tcPr>
            <w:tcW w:w="2921" w:type="dxa"/>
            <w:gridSpan w:val="3"/>
            <w:shd w:val="clear" w:color="auto" w:fill="D9D9D9" w:themeFill="background1" w:themeFillShade="D9"/>
          </w:tcPr>
          <w:p w14:paraId="51C1176F"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 xml:space="preserve">Gesamtbewertung </w:t>
            </w:r>
            <w:r>
              <w:rPr>
                <w:rFonts w:ascii="Arial" w:eastAsia="Arial" w:hAnsi="Arial" w:cs="Arial"/>
                <w:b/>
                <w:sz w:val="20"/>
                <w:szCs w:val="20"/>
              </w:rPr>
              <w:br/>
              <w:t>der Marktchancen</w:t>
            </w:r>
          </w:p>
        </w:tc>
      </w:tr>
      <w:tr w:rsidR="00AB370C" w14:paraId="542C0973" w14:textId="77777777" w:rsidTr="00AD3271">
        <w:tc>
          <w:tcPr>
            <w:tcW w:w="4390" w:type="dxa"/>
            <w:vMerge/>
            <w:shd w:val="clear" w:color="auto" w:fill="D9D9D9" w:themeFill="background1" w:themeFillShade="D9"/>
          </w:tcPr>
          <w:p w14:paraId="3C799B6C"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842" w:type="dxa"/>
            <w:vMerge/>
            <w:shd w:val="clear" w:color="auto" w:fill="D9D9D9" w:themeFill="background1" w:themeFillShade="D9"/>
          </w:tcPr>
          <w:p w14:paraId="204C53E1"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268" w:type="dxa"/>
            <w:vMerge/>
            <w:shd w:val="clear" w:color="auto" w:fill="D9D9D9" w:themeFill="background1" w:themeFillShade="D9"/>
          </w:tcPr>
          <w:p w14:paraId="2B3AA9D1"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2835" w:type="dxa"/>
            <w:vMerge/>
            <w:shd w:val="clear" w:color="auto" w:fill="D9D9D9" w:themeFill="background1" w:themeFillShade="D9"/>
          </w:tcPr>
          <w:p w14:paraId="049190EB" w14:textId="77777777" w:rsidR="00AB370C" w:rsidRDefault="00AB370C" w:rsidP="00AD3271">
            <w:pPr>
              <w:widowControl w:val="0"/>
              <w:pBdr>
                <w:top w:val="nil"/>
                <w:left w:val="nil"/>
                <w:bottom w:val="nil"/>
                <w:right w:val="nil"/>
                <w:between w:val="nil"/>
              </w:pBdr>
              <w:spacing w:line="340" w:lineRule="exact"/>
              <w:rPr>
                <w:rFonts w:ascii="Arial" w:eastAsia="Arial" w:hAnsi="Arial" w:cs="Arial"/>
                <w:b/>
                <w:sz w:val="20"/>
                <w:szCs w:val="20"/>
              </w:rPr>
            </w:pPr>
          </w:p>
        </w:tc>
        <w:tc>
          <w:tcPr>
            <w:tcW w:w="1134" w:type="dxa"/>
            <w:shd w:val="clear" w:color="auto" w:fill="D9D9D9" w:themeFill="background1" w:themeFillShade="D9"/>
          </w:tcPr>
          <w:p w14:paraId="5F71409D"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Schlecht</w:t>
            </w:r>
          </w:p>
        </w:tc>
        <w:tc>
          <w:tcPr>
            <w:tcW w:w="993" w:type="dxa"/>
            <w:shd w:val="clear" w:color="auto" w:fill="D9D9D9" w:themeFill="background1" w:themeFillShade="D9"/>
          </w:tcPr>
          <w:p w14:paraId="16C8BE8C"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Neutral</w:t>
            </w:r>
          </w:p>
        </w:tc>
        <w:tc>
          <w:tcPr>
            <w:tcW w:w="794" w:type="dxa"/>
            <w:shd w:val="clear" w:color="auto" w:fill="D9D9D9" w:themeFill="background1" w:themeFillShade="D9"/>
          </w:tcPr>
          <w:p w14:paraId="2E42CFD6" w14:textId="77777777" w:rsidR="00AB370C" w:rsidRDefault="00AB370C" w:rsidP="00AD3271">
            <w:pPr>
              <w:spacing w:line="340" w:lineRule="exact"/>
              <w:jc w:val="center"/>
              <w:rPr>
                <w:rFonts w:ascii="Arial" w:eastAsia="Arial" w:hAnsi="Arial" w:cs="Arial"/>
                <w:b/>
                <w:sz w:val="20"/>
                <w:szCs w:val="20"/>
              </w:rPr>
            </w:pPr>
            <w:r>
              <w:rPr>
                <w:rFonts w:ascii="Arial" w:eastAsia="Arial" w:hAnsi="Arial" w:cs="Arial"/>
                <w:b/>
                <w:sz w:val="20"/>
                <w:szCs w:val="20"/>
              </w:rPr>
              <w:t>Gut</w:t>
            </w:r>
          </w:p>
        </w:tc>
      </w:tr>
      <w:tr w:rsidR="00AB370C" w14:paraId="2C809194" w14:textId="77777777" w:rsidTr="00AD3271">
        <w:tc>
          <w:tcPr>
            <w:tcW w:w="4390" w:type="dxa"/>
            <w:shd w:val="clear" w:color="auto" w:fill="F2F2F2" w:themeFill="background1" w:themeFillShade="F2"/>
          </w:tcPr>
          <w:p w14:paraId="38737045"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b/>
                <w:sz w:val="20"/>
                <w:szCs w:val="20"/>
              </w:rPr>
              <w:t>Konkurrenzunternehmen</w:t>
            </w:r>
          </w:p>
        </w:tc>
        <w:tc>
          <w:tcPr>
            <w:tcW w:w="1842" w:type="dxa"/>
            <w:shd w:val="clear" w:color="auto" w:fill="F2F2F2" w:themeFill="background1" w:themeFillShade="F2"/>
          </w:tcPr>
          <w:p w14:paraId="3FA6EBB2" w14:textId="77777777" w:rsidR="00AB370C" w:rsidRDefault="00AB370C" w:rsidP="00AD3271">
            <w:pPr>
              <w:spacing w:before="120" w:after="120" w:line="340" w:lineRule="auto"/>
              <w:jc w:val="center"/>
              <w:rPr>
                <w:rFonts w:ascii="Arial" w:eastAsia="Arial" w:hAnsi="Arial" w:cs="Arial"/>
                <w:sz w:val="20"/>
                <w:szCs w:val="20"/>
              </w:rPr>
            </w:pPr>
          </w:p>
        </w:tc>
        <w:tc>
          <w:tcPr>
            <w:tcW w:w="2268" w:type="dxa"/>
            <w:shd w:val="clear" w:color="auto" w:fill="F2F2F2" w:themeFill="background1" w:themeFillShade="F2"/>
          </w:tcPr>
          <w:p w14:paraId="01ACE356" w14:textId="77777777" w:rsidR="00AB370C" w:rsidRDefault="00AB370C" w:rsidP="00AD3271">
            <w:pPr>
              <w:spacing w:before="120" w:after="120" w:line="340" w:lineRule="auto"/>
              <w:jc w:val="center"/>
              <w:rPr>
                <w:rFonts w:ascii="Arial" w:eastAsia="Arial" w:hAnsi="Arial" w:cs="Arial"/>
                <w:sz w:val="20"/>
                <w:szCs w:val="20"/>
              </w:rPr>
            </w:pPr>
          </w:p>
        </w:tc>
        <w:tc>
          <w:tcPr>
            <w:tcW w:w="2835" w:type="dxa"/>
            <w:shd w:val="clear" w:color="auto" w:fill="F2F2F2" w:themeFill="background1" w:themeFillShade="F2"/>
          </w:tcPr>
          <w:p w14:paraId="6099FB49" w14:textId="77777777" w:rsidR="00AB370C" w:rsidRDefault="00AB370C" w:rsidP="00AD3271">
            <w:pPr>
              <w:spacing w:before="120" w:after="120" w:line="340" w:lineRule="auto"/>
              <w:jc w:val="center"/>
              <w:rPr>
                <w:rFonts w:ascii="Arial" w:eastAsia="Arial" w:hAnsi="Arial" w:cs="Arial"/>
                <w:sz w:val="20"/>
                <w:szCs w:val="20"/>
              </w:rPr>
            </w:pPr>
          </w:p>
        </w:tc>
        <w:tc>
          <w:tcPr>
            <w:tcW w:w="1134" w:type="dxa"/>
            <w:shd w:val="clear" w:color="auto" w:fill="F2F2F2" w:themeFill="background1" w:themeFillShade="F2"/>
          </w:tcPr>
          <w:p w14:paraId="0E49FD56" w14:textId="77777777" w:rsidR="00AB370C" w:rsidRDefault="00AB370C" w:rsidP="00AD3271">
            <w:pPr>
              <w:spacing w:before="120" w:after="120" w:line="340" w:lineRule="auto"/>
              <w:jc w:val="center"/>
              <w:rPr>
                <w:rFonts w:ascii="Arial" w:eastAsia="Arial" w:hAnsi="Arial" w:cs="Arial"/>
                <w:sz w:val="20"/>
                <w:szCs w:val="20"/>
              </w:rPr>
            </w:pPr>
          </w:p>
        </w:tc>
        <w:tc>
          <w:tcPr>
            <w:tcW w:w="993" w:type="dxa"/>
            <w:shd w:val="clear" w:color="auto" w:fill="F2F2F2" w:themeFill="background1" w:themeFillShade="F2"/>
          </w:tcPr>
          <w:p w14:paraId="4788803E" w14:textId="77777777" w:rsidR="00AB370C" w:rsidRDefault="00AB370C" w:rsidP="00AD3271">
            <w:pPr>
              <w:spacing w:before="120" w:after="120" w:line="340" w:lineRule="auto"/>
              <w:jc w:val="center"/>
              <w:rPr>
                <w:rFonts w:ascii="Arial" w:eastAsia="Arial" w:hAnsi="Arial" w:cs="Arial"/>
                <w:sz w:val="20"/>
                <w:szCs w:val="20"/>
              </w:rPr>
            </w:pPr>
          </w:p>
        </w:tc>
        <w:tc>
          <w:tcPr>
            <w:tcW w:w="794" w:type="dxa"/>
            <w:shd w:val="clear" w:color="auto" w:fill="F2F2F2" w:themeFill="background1" w:themeFillShade="F2"/>
          </w:tcPr>
          <w:p w14:paraId="5AACA69C" w14:textId="77777777" w:rsidR="00AB370C" w:rsidRDefault="00AB370C" w:rsidP="00AD3271">
            <w:pPr>
              <w:spacing w:before="120" w:after="120" w:line="340" w:lineRule="auto"/>
              <w:jc w:val="center"/>
              <w:rPr>
                <w:rFonts w:ascii="Arial" w:eastAsia="Arial" w:hAnsi="Arial" w:cs="Arial"/>
                <w:sz w:val="20"/>
                <w:szCs w:val="20"/>
              </w:rPr>
            </w:pPr>
          </w:p>
        </w:tc>
      </w:tr>
      <w:tr w:rsidR="00AB370C" w14:paraId="3482C46D" w14:textId="77777777" w:rsidTr="00AD3271">
        <w:tc>
          <w:tcPr>
            <w:tcW w:w="4390" w:type="dxa"/>
          </w:tcPr>
          <w:p w14:paraId="5B5DAB9D" w14:textId="40BE66CD"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Direkte und indirekte Konkurrenten (regional</w:t>
            </w:r>
            <w:r w:rsidR="00A04B2B">
              <w:rPr>
                <w:rFonts w:ascii="Arial" w:eastAsia="Arial" w:hAnsi="Arial" w:cs="Arial"/>
                <w:sz w:val="20"/>
                <w:szCs w:val="20"/>
              </w:rPr>
              <w:t>, Lieferdienste</w:t>
            </w:r>
            <w:r>
              <w:rPr>
                <w:rFonts w:ascii="Arial" w:eastAsia="Arial" w:hAnsi="Arial" w:cs="Arial"/>
                <w:sz w:val="20"/>
                <w:szCs w:val="20"/>
              </w:rPr>
              <w:t>)</w:t>
            </w:r>
          </w:p>
        </w:tc>
        <w:tc>
          <w:tcPr>
            <w:tcW w:w="1842" w:type="dxa"/>
          </w:tcPr>
          <w:p w14:paraId="338D7F80"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566126B1"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816424B"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8FA29F6"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70289FBA"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618488D9" w14:textId="77777777" w:rsidR="00AB370C" w:rsidRDefault="00AB370C" w:rsidP="00AD3271">
            <w:pPr>
              <w:spacing w:before="120" w:after="120" w:line="340" w:lineRule="auto"/>
              <w:jc w:val="center"/>
              <w:rPr>
                <w:rFonts w:ascii="Arial" w:eastAsia="Arial" w:hAnsi="Arial" w:cs="Arial"/>
                <w:sz w:val="20"/>
                <w:szCs w:val="20"/>
              </w:rPr>
            </w:pPr>
          </w:p>
        </w:tc>
      </w:tr>
      <w:tr w:rsidR="00AB370C" w14:paraId="5A2038DD" w14:textId="77777777" w:rsidTr="00AD3271">
        <w:tc>
          <w:tcPr>
            <w:tcW w:w="4390" w:type="dxa"/>
          </w:tcPr>
          <w:p w14:paraId="17B64A0A" w14:textId="1B5AF66A"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Grösse (</w:t>
            </w:r>
            <w:r w:rsidR="00885626">
              <w:rPr>
                <w:rFonts w:ascii="Arial" w:eastAsia="Arial" w:hAnsi="Arial" w:cs="Arial"/>
                <w:sz w:val="20"/>
                <w:szCs w:val="20"/>
              </w:rPr>
              <w:t>Betriebs</w:t>
            </w:r>
            <w:r>
              <w:rPr>
                <w:rFonts w:ascii="Arial" w:eastAsia="Arial" w:hAnsi="Arial" w:cs="Arial"/>
                <w:sz w:val="20"/>
                <w:szCs w:val="20"/>
              </w:rPr>
              <w:t xml:space="preserve">grösse, Anzahl Mitarbeitende und Qualifikationen, Umsatz, </w:t>
            </w:r>
            <w:r w:rsidR="00885626">
              <w:rPr>
                <w:rFonts w:ascii="Arial" w:eastAsia="Arial" w:hAnsi="Arial" w:cs="Arial"/>
                <w:sz w:val="20"/>
                <w:szCs w:val="20"/>
              </w:rPr>
              <w:t>Gästean</w:t>
            </w:r>
            <w:r>
              <w:rPr>
                <w:rFonts w:ascii="Arial" w:eastAsia="Arial" w:hAnsi="Arial" w:cs="Arial"/>
                <w:sz w:val="20"/>
                <w:szCs w:val="20"/>
              </w:rPr>
              <w:t>zahl</w:t>
            </w:r>
            <w:proofErr w:type="gramStart"/>
            <w:r w:rsidR="00EF0A82">
              <w:rPr>
                <w:rFonts w:ascii="Arial" w:eastAsia="Arial" w:hAnsi="Arial" w:cs="Arial"/>
                <w:sz w:val="20"/>
                <w:szCs w:val="20"/>
              </w:rPr>
              <w:t xml:space="preserve">, </w:t>
            </w:r>
            <w:r>
              <w:rPr>
                <w:rFonts w:ascii="Arial" w:eastAsia="Arial" w:hAnsi="Arial" w:cs="Arial"/>
                <w:sz w:val="20"/>
                <w:szCs w:val="20"/>
              </w:rPr>
              <w:t>)</w:t>
            </w:r>
            <w:proofErr w:type="gramEnd"/>
          </w:p>
        </w:tc>
        <w:tc>
          <w:tcPr>
            <w:tcW w:w="1842" w:type="dxa"/>
          </w:tcPr>
          <w:p w14:paraId="47431D33"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74C416E0"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1AE780D"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D405B1F"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68F48A47"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0869B3B7" w14:textId="77777777" w:rsidR="00AB370C" w:rsidRDefault="00AB370C" w:rsidP="00AD3271">
            <w:pPr>
              <w:spacing w:before="120" w:after="120" w:line="340" w:lineRule="auto"/>
              <w:jc w:val="center"/>
              <w:rPr>
                <w:rFonts w:ascii="Arial" w:eastAsia="Arial" w:hAnsi="Arial" w:cs="Arial"/>
                <w:sz w:val="20"/>
                <w:szCs w:val="20"/>
              </w:rPr>
            </w:pPr>
          </w:p>
        </w:tc>
      </w:tr>
      <w:tr w:rsidR="00AB370C" w14:paraId="32098643" w14:textId="77777777" w:rsidTr="00AD3271">
        <w:tc>
          <w:tcPr>
            <w:tcW w:w="4390" w:type="dxa"/>
          </w:tcPr>
          <w:p w14:paraId="213257C5" w14:textId="78005B2D"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Marktstellung (</w:t>
            </w:r>
            <w:r w:rsidR="00885626">
              <w:rPr>
                <w:rFonts w:ascii="Arial" w:eastAsia="Arial" w:hAnsi="Arial" w:cs="Arial"/>
                <w:sz w:val="20"/>
                <w:szCs w:val="20"/>
              </w:rPr>
              <w:t>Konzept/</w:t>
            </w:r>
            <w:r>
              <w:rPr>
                <w:rFonts w:ascii="Arial" w:eastAsia="Arial" w:hAnsi="Arial" w:cs="Arial"/>
                <w:sz w:val="20"/>
                <w:szCs w:val="20"/>
              </w:rPr>
              <w:t>Positionierung, Marktanteile, Marktabdeckung)</w:t>
            </w:r>
          </w:p>
        </w:tc>
        <w:tc>
          <w:tcPr>
            <w:tcW w:w="1842" w:type="dxa"/>
          </w:tcPr>
          <w:p w14:paraId="235DE01C"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636B46D8"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589C0E9"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0BA6876"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7A464B1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75BB6B1F" w14:textId="77777777" w:rsidR="00AB370C" w:rsidRDefault="00AB370C" w:rsidP="00AD3271">
            <w:pPr>
              <w:spacing w:before="120" w:after="120" w:line="340" w:lineRule="auto"/>
              <w:jc w:val="center"/>
              <w:rPr>
                <w:rFonts w:ascii="Arial" w:eastAsia="Arial" w:hAnsi="Arial" w:cs="Arial"/>
                <w:sz w:val="20"/>
                <w:szCs w:val="20"/>
              </w:rPr>
            </w:pPr>
          </w:p>
        </w:tc>
      </w:tr>
      <w:tr w:rsidR="00AB370C" w14:paraId="77EFB355" w14:textId="77777777" w:rsidTr="00AD3271">
        <w:tc>
          <w:tcPr>
            <w:tcW w:w="4390" w:type="dxa"/>
          </w:tcPr>
          <w:p w14:paraId="327097E0"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Unternehmensstrategien, Geschäftskonzepte </w:t>
            </w:r>
          </w:p>
        </w:tc>
        <w:tc>
          <w:tcPr>
            <w:tcW w:w="1842" w:type="dxa"/>
          </w:tcPr>
          <w:p w14:paraId="247F368E"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3F5CB8AF"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325D5E8"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D8C184C"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428CEE7B"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3A5BA7A" w14:textId="77777777" w:rsidR="00AB370C" w:rsidRDefault="00AB370C" w:rsidP="00AD3271">
            <w:pPr>
              <w:spacing w:before="120" w:after="120" w:line="340" w:lineRule="auto"/>
              <w:jc w:val="center"/>
              <w:rPr>
                <w:rFonts w:ascii="Arial" w:eastAsia="Arial" w:hAnsi="Arial" w:cs="Arial"/>
                <w:sz w:val="20"/>
                <w:szCs w:val="20"/>
              </w:rPr>
            </w:pPr>
          </w:p>
        </w:tc>
      </w:tr>
      <w:tr w:rsidR="00AB370C" w14:paraId="24258A97" w14:textId="77777777" w:rsidTr="00AD3271">
        <w:tc>
          <w:tcPr>
            <w:tcW w:w="4390" w:type="dxa"/>
          </w:tcPr>
          <w:p w14:paraId="41BFBBFD"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Stärken und Schwächen (etwa Flexibilität/Agilität, Innovationsfähigkeit, Finanzkraft, Produktionskapazität und </w:t>
            </w:r>
            <w:r>
              <w:rPr>
                <w:rFonts w:ascii="Arial" w:eastAsia="Arial" w:hAnsi="Arial" w:cs="Arial"/>
                <w:sz w:val="20"/>
                <w:szCs w:val="20"/>
              </w:rPr>
              <w:br/>
              <w:t>-technologie, wirtschaftliche Situation, Organisation und Infrastruktur, Standort, Management, Personal und Image)</w:t>
            </w:r>
          </w:p>
        </w:tc>
        <w:tc>
          <w:tcPr>
            <w:tcW w:w="1842" w:type="dxa"/>
          </w:tcPr>
          <w:p w14:paraId="739BB957"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3822360B"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13800C01"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2594B32"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26A685EC"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5D6C7085" w14:textId="77777777" w:rsidR="00AB370C" w:rsidRDefault="00AB370C" w:rsidP="00AD3271">
            <w:pPr>
              <w:spacing w:before="120" w:after="120" w:line="340" w:lineRule="auto"/>
              <w:jc w:val="center"/>
              <w:rPr>
                <w:rFonts w:ascii="Arial" w:eastAsia="Arial" w:hAnsi="Arial" w:cs="Arial"/>
                <w:sz w:val="20"/>
                <w:szCs w:val="20"/>
              </w:rPr>
            </w:pPr>
          </w:p>
        </w:tc>
      </w:tr>
      <w:tr w:rsidR="00AB370C" w14:paraId="4E29E7D9" w14:textId="77777777" w:rsidTr="00AD3271">
        <w:tc>
          <w:tcPr>
            <w:tcW w:w="4390" w:type="dxa"/>
          </w:tcPr>
          <w:p w14:paraId="4F428863"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Entwicklungsszenarien zur Konkurrenzsituation</w:t>
            </w:r>
          </w:p>
        </w:tc>
        <w:tc>
          <w:tcPr>
            <w:tcW w:w="1842" w:type="dxa"/>
          </w:tcPr>
          <w:p w14:paraId="46772D62"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6514E643"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DD27420"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DBDDD05"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37D4EA26"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7E278BC4" w14:textId="77777777" w:rsidR="00AB370C" w:rsidRDefault="00AB370C" w:rsidP="00AD3271">
            <w:pPr>
              <w:spacing w:before="120" w:after="120" w:line="340" w:lineRule="auto"/>
              <w:jc w:val="center"/>
              <w:rPr>
                <w:rFonts w:ascii="Arial" w:eastAsia="Arial" w:hAnsi="Arial" w:cs="Arial"/>
                <w:sz w:val="20"/>
                <w:szCs w:val="20"/>
              </w:rPr>
            </w:pPr>
          </w:p>
        </w:tc>
      </w:tr>
      <w:tr w:rsidR="00AB370C" w14:paraId="5C29F29F" w14:textId="77777777" w:rsidTr="00AD3271">
        <w:tc>
          <w:tcPr>
            <w:tcW w:w="14256" w:type="dxa"/>
            <w:gridSpan w:val="7"/>
          </w:tcPr>
          <w:p w14:paraId="38B03D3C" w14:textId="77777777" w:rsidR="00AB370C" w:rsidRDefault="00AB370C" w:rsidP="00AD3271">
            <w:pPr>
              <w:spacing w:before="120" w:after="120" w:line="340" w:lineRule="auto"/>
              <w:jc w:val="center"/>
              <w:rPr>
                <w:rFonts w:ascii="Arial" w:eastAsia="Arial" w:hAnsi="Arial" w:cs="Arial"/>
                <w:sz w:val="20"/>
                <w:szCs w:val="20"/>
              </w:rPr>
            </w:pPr>
          </w:p>
        </w:tc>
      </w:tr>
      <w:tr w:rsidR="00AB370C" w14:paraId="50750A4D" w14:textId="77777777" w:rsidTr="00AD3271">
        <w:tc>
          <w:tcPr>
            <w:tcW w:w="14256" w:type="dxa"/>
            <w:gridSpan w:val="7"/>
            <w:shd w:val="clear" w:color="auto" w:fill="F2F2F2" w:themeFill="background1" w:themeFillShade="F2"/>
            <w:vAlign w:val="center"/>
          </w:tcPr>
          <w:p w14:paraId="504DB712"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lastRenderedPageBreak/>
              <w:t>Produkte / Dienstleistungen</w:t>
            </w:r>
          </w:p>
        </w:tc>
      </w:tr>
      <w:tr w:rsidR="00AB370C" w14:paraId="4BBE429E" w14:textId="77777777" w:rsidTr="00AD3271">
        <w:tc>
          <w:tcPr>
            <w:tcW w:w="4390" w:type="dxa"/>
          </w:tcPr>
          <w:p w14:paraId="351900DE"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Produktpalette (Haupt- und Nebenprodukte, Sortimentstiefe und -breite)</w:t>
            </w:r>
          </w:p>
        </w:tc>
        <w:tc>
          <w:tcPr>
            <w:tcW w:w="1842" w:type="dxa"/>
          </w:tcPr>
          <w:p w14:paraId="1B4316C6"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77CD6066"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1CF82B48"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7A13727"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7ECDD6BD"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9B40F5D" w14:textId="77777777" w:rsidR="00AB370C" w:rsidRDefault="00AB370C" w:rsidP="00AD3271">
            <w:pPr>
              <w:spacing w:before="120" w:after="120" w:line="340" w:lineRule="auto"/>
              <w:jc w:val="center"/>
              <w:rPr>
                <w:rFonts w:ascii="Arial" w:eastAsia="Arial" w:hAnsi="Arial" w:cs="Arial"/>
                <w:sz w:val="20"/>
                <w:szCs w:val="20"/>
              </w:rPr>
            </w:pPr>
          </w:p>
        </w:tc>
      </w:tr>
      <w:tr w:rsidR="00AB370C" w14:paraId="16106EF9" w14:textId="77777777" w:rsidTr="00AD3271">
        <w:tc>
          <w:tcPr>
            <w:tcW w:w="4390" w:type="dxa"/>
          </w:tcPr>
          <w:p w14:paraId="5D0E8D73" w14:textId="19422048"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Zusatzleistungen (</w:t>
            </w:r>
            <w:r w:rsidR="00DC58AD">
              <w:rPr>
                <w:rFonts w:ascii="Arial" w:eastAsia="Arial" w:hAnsi="Arial" w:cs="Arial"/>
                <w:sz w:val="20"/>
                <w:szCs w:val="20"/>
              </w:rPr>
              <w:t>Servicelevel,</w:t>
            </w:r>
            <w:r>
              <w:rPr>
                <w:rFonts w:ascii="Arial" w:eastAsia="Arial" w:hAnsi="Arial" w:cs="Arial"/>
                <w:sz w:val="20"/>
                <w:szCs w:val="20"/>
              </w:rPr>
              <w:t xml:space="preserve"> Lieferdienst, Online-Dienstleistungen)</w:t>
            </w:r>
          </w:p>
        </w:tc>
        <w:tc>
          <w:tcPr>
            <w:tcW w:w="1842" w:type="dxa"/>
          </w:tcPr>
          <w:p w14:paraId="12555DC1"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6FFA7AF2"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774B7AD7"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5B47DB9"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1847E02D"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186FDA25" w14:textId="77777777" w:rsidR="00AB370C" w:rsidRDefault="00AB370C" w:rsidP="00AD3271">
            <w:pPr>
              <w:spacing w:before="120" w:after="120" w:line="340" w:lineRule="auto"/>
              <w:jc w:val="center"/>
              <w:rPr>
                <w:rFonts w:ascii="Arial" w:eastAsia="Arial" w:hAnsi="Arial" w:cs="Arial"/>
                <w:sz w:val="20"/>
                <w:szCs w:val="20"/>
              </w:rPr>
            </w:pPr>
          </w:p>
        </w:tc>
      </w:tr>
      <w:tr w:rsidR="00AB370C" w14:paraId="6AEE9958" w14:textId="77777777" w:rsidTr="00AD3271">
        <w:tc>
          <w:tcPr>
            <w:tcW w:w="4390" w:type="dxa"/>
          </w:tcPr>
          <w:p w14:paraId="0F7DFC69" w14:textId="794C0C4D"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Unterschiede zwischen den Konkurrenzprodukten untereinander und zu den eigenen Produkten (Qualität</w:t>
            </w:r>
            <w:r w:rsidR="00DC58AD">
              <w:rPr>
                <w:rFonts w:ascii="Arial" w:eastAsia="Arial" w:hAnsi="Arial" w:cs="Arial"/>
                <w:sz w:val="20"/>
                <w:szCs w:val="20"/>
              </w:rPr>
              <w:t>, Regionalität</w:t>
            </w:r>
            <w:r>
              <w:rPr>
                <w:rFonts w:ascii="Arial" w:eastAsia="Arial" w:hAnsi="Arial" w:cs="Arial"/>
                <w:sz w:val="20"/>
                <w:szCs w:val="20"/>
              </w:rPr>
              <w:t>)</w:t>
            </w:r>
          </w:p>
        </w:tc>
        <w:tc>
          <w:tcPr>
            <w:tcW w:w="1842" w:type="dxa"/>
          </w:tcPr>
          <w:p w14:paraId="6F48F33A"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5CA7E2EB"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FB92BF6"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6DD846FE"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1D287B2E"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50A65C2" w14:textId="77777777" w:rsidR="00AB370C" w:rsidRDefault="00AB370C" w:rsidP="00AD3271">
            <w:pPr>
              <w:spacing w:before="120" w:after="120" w:line="340" w:lineRule="auto"/>
              <w:jc w:val="center"/>
              <w:rPr>
                <w:rFonts w:ascii="Arial" w:eastAsia="Arial" w:hAnsi="Arial" w:cs="Arial"/>
                <w:sz w:val="20"/>
                <w:szCs w:val="20"/>
              </w:rPr>
            </w:pPr>
          </w:p>
        </w:tc>
      </w:tr>
      <w:tr w:rsidR="00AB370C" w14:paraId="72DA393C" w14:textId="77777777" w:rsidTr="00AD3271">
        <w:tc>
          <w:tcPr>
            <w:tcW w:w="4390" w:type="dxa"/>
          </w:tcPr>
          <w:p w14:paraId="5E7DA4F3"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Abdeckung der Kundenbedürfnisse durch Konkurrenzprodukte, Produktschwächen</w:t>
            </w:r>
          </w:p>
        </w:tc>
        <w:tc>
          <w:tcPr>
            <w:tcW w:w="1842" w:type="dxa"/>
          </w:tcPr>
          <w:p w14:paraId="152DF258"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1EB6DB4F"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8082829"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1BF98B28"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4F5C4456"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21B68A09" w14:textId="77777777" w:rsidR="00AB370C" w:rsidRDefault="00AB370C" w:rsidP="00AD3271">
            <w:pPr>
              <w:spacing w:before="120" w:after="120" w:line="340" w:lineRule="auto"/>
              <w:jc w:val="center"/>
              <w:rPr>
                <w:rFonts w:ascii="Arial" w:eastAsia="Arial" w:hAnsi="Arial" w:cs="Arial"/>
                <w:sz w:val="20"/>
                <w:szCs w:val="20"/>
              </w:rPr>
            </w:pPr>
          </w:p>
        </w:tc>
      </w:tr>
      <w:tr w:rsidR="00AB370C" w14:paraId="5BCA5727" w14:textId="77777777" w:rsidTr="00AD3271">
        <w:tc>
          <w:tcPr>
            <w:tcW w:w="4390" w:type="dxa"/>
          </w:tcPr>
          <w:p w14:paraId="38D294F4"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Produkt- und Markenpolitik</w:t>
            </w:r>
          </w:p>
        </w:tc>
        <w:tc>
          <w:tcPr>
            <w:tcW w:w="1842" w:type="dxa"/>
          </w:tcPr>
          <w:p w14:paraId="01A92C89"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521E39B8"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C99194A"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486C2232"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7768AACF"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056DAE74" w14:textId="77777777" w:rsidR="00AB370C" w:rsidRDefault="00AB370C" w:rsidP="00AD3271">
            <w:pPr>
              <w:spacing w:before="120" w:after="120" w:line="340" w:lineRule="auto"/>
              <w:jc w:val="center"/>
              <w:rPr>
                <w:rFonts w:ascii="Arial" w:eastAsia="Arial" w:hAnsi="Arial" w:cs="Arial"/>
                <w:sz w:val="20"/>
                <w:szCs w:val="20"/>
              </w:rPr>
            </w:pPr>
          </w:p>
        </w:tc>
      </w:tr>
      <w:tr w:rsidR="00AB370C" w14:paraId="40268083" w14:textId="77777777" w:rsidTr="00AD3271">
        <w:tc>
          <w:tcPr>
            <w:tcW w:w="14256" w:type="dxa"/>
            <w:gridSpan w:val="7"/>
          </w:tcPr>
          <w:p w14:paraId="4E62D231" w14:textId="77777777" w:rsidR="00AB370C" w:rsidRDefault="00AB370C" w:rsidP="00AD3271">
            <w:pPr>
              <w:spacing w:before="120" w:after="120" w:line="340" w:lineRule="auto"/>
              <w:jc w:val="center"/>
              <w:rPr>
                <w:rFonts w:ascii="Arial" w:eastAsia="Arial" w:hAnsi="Arial" w:cs="Arial"/>
                <w:sz w:val="20"/>
                <w:szCs w:val="20"/>
              </w:rPr>
            </w:pPr>
          </w:p>
        </w:tc>
      </w:tr>
      <w:tr w:rsidR="00AB370C" w14:paraId="10909789" w14:textId="77777777" w:rsidTr="00AD3271">
        <w:tc>
          <w:tcPr>
            <w:tcW w:w="14256" w:type="dxa"/>
            <w:gridSpan w:val="7"/>
            <w:shd w:val="clear" w:color="auto" w:fill="F2F2F2" w:themeFill="background1" w:themeFillShade="F2"/>
            <w:vAlign w:val="center"/>
          </w:tcPr>
          <w:p w14:paraId="201CEBD9"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t>Preise</w:t>
            </w:r>
          </w:p>
        </w:tc>
      </w:tr>
      <w:tr w:rsidR="00AB370C" w14:paraId="4D324680" w14:textId="77777777" w:rsidTr="00AD3271">
        <w:tc>
          <w:tcPr>
            <w:tcW w:w="4390" w:type="dxa"/>
          </w:tcPr>
          <w:p w14:paraId="161222FC" w14:textId="2C07F66C" w:rsidR="00AB370C" w:rsidRDefault="00DC58AD" w:rsidP="00AD3271">
            <w:pPr>
              <w:spacing w:before="120" w:after="120" w:line="340" w:lineRule="auto"/>
              <w:rPr>
                <w:rFonts w:ascii="Arial" w:eastAsia="Arial" w:hAnsi="Arial" w:cs="Arial"/>
                <w:b/>
                <w:sz w:val="20"/>
                <w:szCs w:val="20"/>
              </w:rPr>
            </w:pPr>
            <w:r>
              <w:rPr>
                <w:rFonts w:ascii="Arial" w:eastAsia="Arial" w:hAnsi="Arial" w:cs="Arial"/>
                <w:sz w:val="20"/>
                <w:szCs w:val="20"/>
              </w:rPr>
              <w:t>Menü</w:t>
            </w:r>
            <w:r w:rsidR="00AB370C">
              <w:rPr>
                <w:rFonts w:ascii="Arial" w:eastAsia="Arial" w:hAnsi="Arial" w:cs="Arial"/>
                <w:sz w:val="20"/>
                <w:szCs w:val="20"/>
              </w:rPr>
              <w:t>preise (Preisniveau)</w:t>
            </w:r>
          </w:p>
        </w:tc>
        <w:tc>
          <w:tcPr>
            <w:tcW w:w="1842" w:type="dxa"/>
          </w:tcPr>
          <w:p w14:paraId="50D4EA93"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1337D8C1"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6083254D"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23AD5DD"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462B3F6C"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042CFEA9" w14:textId="77777777" w:rsidR="00AB370C" w:rsidRDefault="00AB370C" w:rsidP="00AD3271">
            <w:pPr>
              <w:spacing w:before="120" w:after="120" w:line="340" w:lineRule="auto"/>
              <w:jc w:val="center"/>
              <w:rPr>
                <w:rFonts w:ascii="Arial" w:eastAsia="Arial" w:hAnsi="Arial" w:cs="Arial"/>
                <w:sz w:val="20"/>
                <w:szCs w:val="20"/>
              </w:rPr>
            </w:pPr>
          </w:p>
        </w:tc>
      </w:tr>
      <w:tr w:rsidR="00AB370C" w14:paraId="0F37F7DC" w14:textId="77777777" w:rsidTr="00AD3271">
        <w:tc>
          <w:tcPr>
            <w:tcW w:w="4390" w:type="dxa"/>
          </w:tcPr>
          <w:p w14:paraId="1CC783AE"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Preispolitik (Preisniveau, Rabatte, </w:t>
            </w:r>
            <w:r>
              <w:rPr>
                <w:rFonts w:ascii="Arial" w:eastAsia="Arial" w:hAnsi="Arial" w:cs="Arial"/>
                <w:sz w:val="20"/>
                <w:szCs w:val="20"/>
              </w:rPr>
              <w:br/>
              <w:t>Aktionen, Sonderangebote)</w:t>
            </w:r>
          </w:p>
        </w:tc>
        <w:tc>
          <w:tcPr>
            <w:tcW w:w="1842" w:type="dxa"/>
          </w:tcPr>
          <w:p w14:paraId="2D136242"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5BAD52B8"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34B4765"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19FEAC69"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A28ECE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6F14E23C" w14:textId="77777777" w:rsidR="00AB370C" w:rsidRDefault="00AB370C" w:rsidP="00AD3271">
            <w:pPr>
              <w:spacing w:before="120" w:after="120" w:line="340" w:lineRule="auto"/>
              <w:jc w:val="center"/>
              <w:rPr>
                <w:rFonts w:ascii="Arial" w:eastAsia="Arial" w:hAnsi="Arial" w:cs="Arial"/>
                <w:sz w:val="20"/>
                <w:szCs w:val="20"/>
              </w:rPr>
            </w:pPr>
          </w:p>
        </w:tc>
      </w:tr>
      <w:tr w:rsidR="00AB370C" w14:paraId="07A377EC" w14:textId="77777777" w:rsidTr="00AD3271">
        <w:tc>
          <w:tcPr>
            <w:tcW w:w="4390" w:type="dxa"/>
          </w:tcPr>
          <w:p w14:paraId="19DD6129"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Preisentwicklung der Konkurrenzprodukte</w:t>
            </w:r>
          </w:p>
        </w:tc>
        <w:tc>
          <w:tcPr>
            <w:tcW w:w="1842" w:type="dxa"/>
          </w:tcPr>
          <w:p w14:paraId="5CE52973"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5E740C86"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511522A"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489D4CD"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6B5712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09C28CE2" w14:textId="77777777" w:rsidR="00AB370C" w:rsidRDefault="00AB370C" w:rsidP="00AD3271">
            <w:pPr>
              <w:spacing w:before="120" w:after="120" w:line="340" w:lineRule="auto"/>
              <w:jc w:val="center"/>
              <w:rPr>
                <w:rFonts w:ascii="Arial" w:eastAsia="Arial" w:hAnsi="Arial" w:cs="Arial"/>
                <w:sz w:val="20"/>
                <w:szCs w:val="20"/>
              </w:rPr>
            </w:pPr>
          </w:p>
        </w:tc>
      </w:tr>
      <w:tr w:rsidR="00AB370C" w14:paraId="146CEEFE" w14:textId="77777777" w:rsidTr="00AD3271">
        <w:tc>
          <w:tcPr>
            <w:tcW w:w="14256" w:type="dxa"/>
            <w:gridSpan w:val="7"/>
          </w:tcPr>
          <w:p w14:paraId="253C4698" w14:textId="77777777" w:rsidR="00AB370C" w:rsidRDefault="00AB370C" w:rsidP="00AD3271">
            <w:pPr>
              <w:spacing w:before="120" w:after="120" w:line="340" w:lineRule="auto"/>
              <w:jc w:val="center"/>
              <w:rPr>
                <w:rFonts w:ascii="Arial" w:eastAsia="Arial" w:hAnsi="Arial" w:cs="Arial"/>
                <w:sz w:val="20"/>
                <w:szCs w:val="20"/>
              </w:rPr>
            </w:pPr>
          </w:p>
        </w:tc>
      </w:tr>
      <w:tr w:rsidR="00AB370C" w14:paraId="0D0B6973" w14:textId="77777777" w:rsidTr="00AD3271">
        <w:tc>
          <w:tcPr>
            <w:tcW w:w="14256" w:type="dxa"/>
            <w:gridSpan w:val="7"/>
            <w:shd w:val="clear" w:color="auto" w:fill="F2F2F2" w:themeFill="background1" w:themeFillShade="F2"/>
            <w:vAlign w:val="center"/>
          </w:tcPr>
          <w:p w14:paraId="32193B79"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lastRenderedPageBreak/>
              <w:t>Marktbearbeitung</w:t>
            </w:r>
          </w:p>
        </w:tc>
      </w:tr>
      <w:tr w:rsidR="00AB370C" w14:paraId="62B8E65C" w14:textId="77777777" w:rsidTr="00AD3271">
        <w:tc>
          <w:tcPr>
            <w:tcW w:w="4390" w:type="dxa"/>
          </w:tcPr>
          <w:p w14:paraId="09D9281D"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Verkaufsförderungsmassnahmen (Art, Umfang, Intensität, eingesetzte Mittel)</w:t>
            </w:r>
          </w:p>
        </w:tc>
        <w:tc>
          <w:tcPr>
            <w:tcW w:w="1842" w:type="dxa"/>
          </w:tcPr>
          <w:p w14:paraId="6AE49103"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5D9C0DEF"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46CF6E9A"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1ED2EF8D"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1D3CB364"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CBABB86" w14:textId="77777777" w:rsidR="00AB370C" w:rsidRDefault="00AB370C" w:rsidP="00AD3271">
            <w:pPr>
              <w:spacing w:before="120" w:after="120" w:line="340" w:lineRule="auto"/>
              <w:jc w:val="center"/>
              <w:rPr>
                <w:rFonts w:ascii="Arial" w:eastAsia="Arial" w:hAnsi="Arial" w:cs="Arial"/>
                <w:sz w:val="20"/>
                <w:szCs w:val="20"/>
              </w:rPr>
            </w:pPr>
          </w:p>
        </w:tc>
      </w:tr>
      <w:tr w:rsidR="00AB370C" w14:paraId="58453936" w14:textId="77777777" w:rsidTr="00AD3271">
        <w:tc>
          <w:tcPr>
            <w:tcW w:w="4390" w:type="dxa"/>
          </w:tcPr>
          <w:p w14:paraId="6A6A39BA"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Werbemassnahmen (Stil, Werbebotschaften, Werbeversprechen, Werbepräsenz, eingesetzte Werbemittel, Werbebudget)</w:t>
            </w:r>
          </w:p>
        </w:tc>
        <w:tc>
          <w:tcPr>
            <w:tcW w:w="1842" w:type="dxa"/>
          </w:tcPr>
          <w:p w14:paraId="08357A67"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06A56F21"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13A4F0D3"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39B78C18"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1864C76"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2830193E" w14:textId="77777777" w:rsidR="00AB370C" w:rsidRDefault="00AB370C" w:rsidP="00AD3271">
            <w:pPr>
              <w:spacing w:before="120" w:after="120" w:line="340" w:lineRule="auto"/>
              <w:jc w:val="center"/>
              <w:rPr>
                <w:rFonts w:ascii="Arial" w:eastAsia="Arial" w:hAnsi="Arial" w:cs="Arial"/>
                <w:sz w:val="20"/>
                <w:szCs w:val="20"/>
              </w:rPr>
            </w:pPr>
          </w:p>
        </w:tc>
      </w:tr>
      <w:tr w:rsidR="00AB370C" w14:paraId="1F37EE29" w14:textId="77777777" w:rsidTr="00AD3271">
        <w:tc>
          <w:tcPr>
            <w:tcW w:w="4390" w:type="dxa"/>
          </w:tcPr>
          <w:p w14:paraId="72B0B6B6"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Öffentlichkeitsarbeit (Ideenreichtum, PR-Botschaften, Argumentarien, eingesetzte Kommunikationsinstrumente)</w:t>
            </w:r>
          </w:p>
        </w:tc>
        <w:tc>
          <w:tcPr>
            <w:tcW w:w="1842" w:type="dxa"/>
          </w:tcPr>
          <w:p w14:paraId="005E6C1E"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41666216"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0FCDBFC3"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63424E91"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01CCE96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2D227D91" w14:textId="77777777" w:rsidR="00AB370C" w:rsidRDefault="00AB370C" w:rsidP="00AD3271">
            <w:pPr>
              <w:spacing w:before="120" w:after="120" w:line="340" w:lineRule="auto"/>
              <w:jc w:val="center"/>
              <w:rPr>
                <w:rFonts w:ascii="Arial" w:eastAsia="Arial" w:hAnsi="Arial" w:cs="Arial"/>
                <w:sz w:val="20"/>
                <w:szCs w:val="20"/>
              </w:rPr>
            </w:pPr>
          </w:p>
        </w:tc>
      </w:tr>
      <w:tr w:rsidR="00AB370C" w14:paraId="71C13F7A" w14:textId="77777777" w:rsidTr="00AD3271">
        <w:tc>
          <w:tcPr>
            <w:tcW w:w="4390" w:type="dxa"/>
          </w:tcPr>
          <w:p w14:paraId="3FB85424"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Innovationsverhalten in der Marktbearbeitung (Aufnahme von Trends) </w:t>
            </w:r>
          </w:p>
        </w:tc>
        <w:tc>
          <w:tcPr>
            <w:tcW w:w="1842" w:type="dxa"/>
          </w:tcPr>
          <w:p w14:paraId="1D80BA3A"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6E75120B"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1C421B12"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F154ABF"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EE1469E"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035F1550" w14:textId="77777777" w:rsidR="00AB370C" w:rsidRDefault="00AB370C" w:rsidP="00AD3271">
            <w:pPr>
              <w:spacing w:before="120" w:after="120" w:line="340" w:lineRule="auto"/>
              <w:jc w:val="center"/>
              <w:rPr>
                <w:rFonts w:ascii="Arial" w:eastAsia="Arial" w:hAnsi="Arial" w:cs="Arial"/>
                <w:sz w:val="20"/>
                <w:szCs w:val="20"/>
              </w:rPr>
            </w:pPr>
          </w:p>
        </w:tc>
      </w:tr>
      <w:tr w:rsidR="00AB370C" w14:paraId="3008C6F7" w14:textId="77777777" w:rsidTr="00AD3271">
        <w:tc>
          <w:tcPr>
            <w:tcW w:w="4390" w:type="dxa"/>
          </w:tcPr>
          <w:p w14:paraId="1DAD2BFA"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Marketingbudget (geschätzt) </w:t>
            </w:r>
          </w:p>
        </w:tc>
        <w:tc>
          <w:tcPr>
            <w:tcW w:w="1842" w:type="dxa"/>
          </w:tcPr>
          <w:p w14:paraId="177CC4A7"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2891024D"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5E121053"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6091D83"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6BE10DE"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5499EC3D" w14:textId="77777777" w:rsidR="00AB370C" w:rsidRDefault="00AB370C" w:rsidP="00AD3271">
            <w:pPr>
              <w:spacing w:before="120" w:after="120" w:line="340" w:lineRule="auto"/>
              <w:jc w:val="center"/>
              <w:rPr>
                <w:rFonts w:ascii="Arial" w:eastAsia="Arial" w:hAnsi="Arial" w:cs="Arial"/>
                <w:sz w:val="20"/>
                <w:szCs w:val="20"/>
              </w:rPr>
            </w:pPr>
          </w:p>
        </w:tc>
      </w:tr>
      <w:tr w:rsidR="00AB370C" w14:paraId="499625F5" w14:textId="77777777" w:rsidTr="00AD3271">
        <w:tc>
          <w:tcPr>
            <w:tcW w:w="14256" w:type="dxa"/>
            <w:gridSpan w:val="7"/>
          </w:tcPr>
          <w:p w14:paraId="5BC5AD4C" w14:textId="77777777" w:rsidR="00AB370C" w:rsidRDefault="00AB370C" w:rsidP="00AD3271">
            <w:pPr>
              <w:spacing w:before="120" w:after="120" w:line="340" w:lineRule="auto"/>
              <w:jc w:val="center"/>
              <w:rPr>
                <w:rFonts w:ascii="Arial" w:eastAsia="Arial" w:hAnsi="Arial" w:cs="Arial"/>
                <w:sz w:val="20"/>
                <w:szCs w:val="20"/>
              </w:rPr>
            </w:pPr>
          </w:p>
        </w:tc>
      </w:tr>
      <w:tr w:rsidR="00AB370C" w14:paraId="2F91C67B" w14:textId="77777777" w:rsidTr="00AD3271">
        <w:tc>
          <w:tcPr>
            <w:tcW w:w="14256" w:type="dxa"/>
            <w:gridSpan w:val="7"/>
            <w:tcBorders>
              <w:left w:val="nil"/>
              <w:right w:val="nil"/>
            </w:tcBorders>
          </w:tcPr>
          <w:p w14:paraId="591C5911" w14:textId="77777777" w:rsidR="00AB370C" w:rsidRDefault="00AB370C" w:rsidP="00AD3271">
            <w:pPr>
              <w:spacing w:before="120" w:after="120" w:line="340" w:lineRule="auto"/>
              <w:jc w:val="center"/>
              <w:rPr>
                <w:rFonts w:ascii="Arial" w:eastAsia="Arial" w:hAnsi="Arial" w:cs="Arial"/>
                <w:sz w:val="20"/>
                <w:szCs w:val="20"/>
              </w:rPr>
            </w:pPr>
          </w:p>
        </w:tc>
      </w:tr>
      <w:tr w:rsidR="00AB370C" w14:paraId="4FA63378" w14:textId="77777777" w:rsidTr="00AD3271">
        <w:tc>
          <w:tcPr>
            <w:tcW w:w="14256" w:type="dxa"/>
            <w:gridSpan w:val="7"/>
            <w:shd w:val="clear" w:color="auto" w:fill="F2F2F2" w:themeFill="background1" w:themeFillShade="F2"/>
            <w:vAlign w:val="center"/>
          </w:tcPr>
          <w:p w14:paraId="6D4D759F"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t>Technologie</w:t>
            </w:r>
          </w:p>
        </w:tc>
      </w:tr>
      <w:tr w:rsidR="00AB370C" w14:paraId="46005C22" w14:textId="77777777" w:rsidTr="00AD3271">
        <w:tc>
          <w:tcPr>
            <w:tcW w:w="4390" w:type="dxa"/>
          </w:tcPr>
          <w:p w14:paraId="36117336"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Technologische Aspekte in Bezug auf die geplante Geschäftstätigkeit (bezüglich Produkt- und Verfahrenstechnologie, Automation, Informatik, Telekommunikation, Hard- und Software)</w:t>
            </w:r>
          </w:p>
        </w:tc>
        <w:tc>
          <w:tcPr>
            <w:tcW w:w="1842" w:type="dxa"/>
          </w:tcPr>
          <w:p w14:paraId="567DB8AE"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3022D1CA"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42D6FF69"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4D112E7E"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27317F54"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0EE6E0B" w14:textId="77777777" w:rsidR="00AB370C" w:rsidRDefault="00AB370C" w:rsidP="00AD3271">
            <w:pPr>
              <w:spacing w:before="120" w:after="120" w:line="340" w:lineRule="auto"/>
              <w:jc w:val="center"/>
              <w:rPr>
                <w:rFonts w:ascii="Arial" w:eastAsia="Arial" w:hAnsi="Arial" w:cs="Arial"/>
                <w:sz w:val="20"/>
                <w:szCs w:val="20"/>
              </w:rPr>
            </w:pPr>
          </w:p>
        </w:tc>
      </w:tr>
      <w:tr w:rsidR="00AB370C" w14:paraId="1B534299" w14:textId="77777777" w:rsidTr="00AD3271">
        <w:tc>
          <w:tcPr>
            <w:tcW w:w="4390" w:type="dxa"/>
          </w:tcPr>
          <w:p w14:paraId="16DB70C7" w14:textId="3D8387FB"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lastRenderedPageBreak/>
              <w:t xml:space="preserve">Entwicklungen, die </w:t>
            </w:r>
            <w:r w:rsidR="00DC58AD">
              <w:rPr>
                <w:rFonts w:ascii="Arial" w:eastAsia="Arial" w:hAnsi="Arial" w:cs="Arial"/>
                <w:sz w:val="20"/>
                <w:szCs w:val="20"/>
              </w:rPr>
              <w:t>deine</w:t>
            </w:r>
            <w:r>
              <w:rPr>
                <w:rFonts w:ascii="Arial" w:eastAsia="Arial" w:hAnsi="Arial" w:cs="Arial"/>
                <w:sz w:val="20"/>
                <w:szCs w:val="20"/>
              </w:rPr>
              <w:t xml:space="preserve"> Geschäftstätigkeit beeinflussen können (neue oder verbesserte Technologien, Digitalisierung, </w:t>
            </w:r>
            <w:r w:rsidR="00DC58AD">
              <w:rPr>
                <w:rFonts w:ascii="Arial" w:eastAsia="Arial" w:hAnsi="Arial" w:cs="Arial"/>
                <w:sz w:val="20"/>
                <w:szCs w:val="20"/>
              </w:rPr>
              <w:t>Gastronomie</w:t>
            </w:r>
            <w:r>
              <w:rPr>
                <w:rFonts w:ascii="Arial" w:eastAsia="Arial" w:hAnsi="Arial" w:cs="Arial"/>
                <w:sz w:val="20"/>
                <w:szCs w:val="20"/>
              </w:rPr>
              <w:t xml:space="preserve"> 4.0)</w:t>
            </w:r>
          </w:p>
        </w:tc>
        <w:tc>
          <w:tcPr>
            <w:tcW w:w="1842" w:type="dxa"/>
          </w:tcPr>
          <w:p w14:paraId="7B822F66"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4C61433B"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4A5D0CEB"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6EC56F15"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27435F0F"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5EA2819D" w14:textId="77777777" w:rsidR="00AB370C" w:rsidRDefault="00AB370C" w:rsidP="00AD3271">
            <w:pPr>
              <w:spacing w:before="120" w:after="120" w:line="340" w:lineRule="auto"/>
              <w:jc w:val="center"/>
              <w:rPr>
                <w:rFonts w:ascii="Arial" w:eastAsia="Arial" w:hAnsi="Arial" w:cs="Arial"/>
                <w:sz w:val="20"/>
                <w:szCs w:val="20"/>
              </w:rPr>
            </w:pPr>
          </w:p>
        </w:tc>
      </w:tr>
      <w:tr w:rsidR="00AB370C" w14:paraId="6C5290DC" w14:textId="77777777" w:rsidTr="00AD3271">
        <w:tc>
          <w:tcPr>
            <w:tcW w:w="14256" w:type="dxa"/>
            <w:gridSpan w:val="7"/>
          </w:tcPr>
          <w:p w14:paraId="642EA3E6" w14:textId="77777777" w:rsidR="00AB370C" w:rsidRDefault="00AB370C" w:rsidP="00AD3271">
            <w:pPr>
              <w:spacing w:before="120" w:after="120" w:line="340" w:lineRule="auto"/>
              <w:jc w:val="center"/>
              <w:rPr>
                <w:rFonts w:ascii="Arial" w:eastAsia="Arial" w:hAnsi="Arial" w:cs="Arial"/>
                <w:sz w:val="20"/>
                <w:szCs w:val="20"/>
              </w:rPr>
            </w:pPr>
          </w:p>
        </w:tc>
      </w:tr>
      <w:tr w:rsidR="00AB370C" w14:paraId="3AC3F2E5" w14:textId="77777777" w:rsidTr="00AD3271">
        <w:tc>
          <w:tcPr>
            <w:tcW w:w="14256" w:type="dxa"/>
            <w:gridSpan w:val="7"/>
            <w:shd w:val="clear" w:color="auto" w:fill="F2F2F2" w:themeFill="background1" w:themeFillShade="F2"/>
            <w:vAlign w:val="center"/>
          </w:tcPr>
          <w:p w14:paraId="368C2DC0"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t>Wirtschaft</w:t>
            </w:r>
          </w:p>
        </w:tc>
      </w:tr>
      <w:tr w:rsidR="00AB370C" w14:paraId="3A66C30D" w14:textId="77777777" w:rsidTr="00AD3271">
        <w:tc>
          <w:tcPr>
            <w:tcW w:w="4390" w:type="dxa"/>
          </w:tcPr>
          <w:p w14:paraId="0A4A145C"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Wirtschaftliche Rahmenbedingungen (Konjunktur, Lohnniveau, Bevölkerungswachstum, Zinsentwicklung, Börsenentwicklung, Zölle, Rohstoffpreise, Arbeitsmarkt, Beschaffungsmarkt)</w:t>
            </w:r>
          </w:p>
        </w:tc>
        <w:tc>
          <w:tcPr>
            <w:tcW w:w="1842" w:type="dxa"/>
          </w:tcPr>
          <w:p w14:paraId="56FBC6BE"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14043F24"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01F712F0"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E9E1FE8"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133AF342"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5792EBA3" w14:textId="77777777" w:rsidR="00AB370C" w:rsidRDefault="00AB370C" w:rsidP="00AD3271">
            <w:pPr>
              <w:spacing w:before="120" w:after="120" w:line="340" w:lineRule="auto"/>
              <w:jc w:val="center"/>
              <w:rPr>
                <w:rFonts w:ascii="Arial" w:eastAsia="Arial" w:hAnsi="Arial" w:cs="Arial"/>
                <w:sz w:val="20"/>
                <w:szCs w:val="20"/>
              </w:rPr>
            </w:pPr>
          </w:p>
        </w:tc>
      </w:tr>
      <w:tr w:rsidR="00AB370C" w14:paraId="060266FE" w14:textId="77777777" w:rsidTr="00AD3271">
        <w:tc>
          <w:tcPr>
            <w:tcW w:w="4390" w:type="dxa"/>
          </w:tcPr>
          <w:p w14:paraId="1355A6B6" w14:textId="4C7731C0"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Entwicklungen, die </w:t>
            </w:r>
            <w:r w:rsidR="00DC58AD">
              <w:rPr>
                <w:rFonts w:ascii="Arial" w:eastAsia="Arial" w:hAnsi="Arial" w:cs="Arial"/>
                <w:sz w:val="20"/>
                <w:szCs w:val="20"/>
              </w:rPr>
              <w:t>deine</w:t>
            </w:r>
            <w:r>
              <w:rPr>
                <w:rFonts w:ascii="Arial" w:eastAsia="Arial" w:hAnsi="Arial" w:cs="Arial"/>
                <w:sz w:val="20"/>
                <w:szCs w:val="20"/>
              </w:rPr>
              <w:t xml:space="preserve"> Geschäftstätigkeit beeinflussen können (verändertes Konsumverhalten, Marktöffnungen, Abbau von Handelsbarrieren und Subventionen)</w:t>
            </w:r>
          </w:p>
        </w:tc>
        <w:tc>
          <w:tcPr>
            <w:tcW w:w="1842" w:type="dxa"/>
          </w:tcPr>
          <w:p w14:paraId="57E9578D"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2DD0A858"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38D715EE"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E711CC2"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44691B63"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0F4C87CC" w14:textId="77777777" w:rsidR="00AB370C" w:rsidRDefault="00AB370C" w:rsidP="00AD3271">
            <w:pPr>
              <w:spacing w:before="120" w:after="120" w:line="340" w:lineRule="auto"/>
              <w:jc w:val="center"/>
              <w:rPr>
                <w:rFonts w:ascii="Arial" w:eastAsia="Arial" w:hAnsi="Arial" w:cs="Arial"/>
                <w:sz w:val="20"/>
                <w:szCs w:val="20"/>
              </w:rPr>
            </w:pPr>
          </w:p>
        </w:tc>
      </w:tr>
      <w:tr w:rsidR="00AB370C" w14:paraId="1D4C3DF5" w14:textId="77777777" w:rsidTr="00AD3271">
        <w:tc>
          <w:tcPr>
            <w:tcW w:w="14256" w:type="dxa"/>
            <w:gridSpan w:val="7"/>
          </w:tcPr>
          <w:p w14:paraId="2535D57F" w14:textId="77777777" w:rsidR="00AB370C" w:rsidRDefault="00AB370C" w:rsidP="00AD3271">
            <w:pPr>
              <w:spacing w:before="120" w:after="120" w:line="340" w:lineRule="auto"/>
              <w:jc w:val="center"/>
              <w:rPr>
                <w:rFonts w:ascii="Arial" w:eastAsia="Arial" w:hAnsi="Arial" w:cs="Arial"/>
                <w:sz w:val="20"/>
                <w:szCs w:val="20"/>
              </w:rPr>
            </w:pPr>
          </w:p>
        </w:tc>
      </w:tr>
      <w:tr w:rsidR="00AB370C" w14:paraId="223FFE7E" w14:textId="77777777" w:rsidTr="00AD3271">
        <w:tc>
          <w:tcPr>
            <w:tcW w:w="14256" w:type="dxa"/>
            <w:gridSpan w:val="7"/>
            <w:shd w:val="clear" w:color="auto" w:fill="F2F2F2" w:themeFill="background1" w:themeFillShade="F2"/>
            <w:vAlign w:val="center"/>
          </w:tcPr>
          <w:p w14:paraId="10F1AB29"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t>Branche</w:t>
            </w:r>
          </w:p>
        </w:tc>
      </w:tr>
      <w:tr w:rsidR="00AB370C" w14:paraId="7C7DC5F6" w14:textId="77777777" w:rsidTr="00AD3271">
        <w:tc>
          <w:tcPr>
            <w:tcW w:w="4390" w:type="dxa"/>
          </w:tcPr>
          <w:p w14:paraId="0C12DCE7" w14:textId="633A20A5"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Situation, Struktur und Besonderheiten der Branche, in der </w:t>
            </w:r>
            <w:r w:rsidR="00DC58AD">
              <w:rPr>
                <w:rFonts w:ascii="Arial" w:eastAsia="Arial" w:hAnsi="Arial" w:cs="Arial"/>
                <w:sz w:val="20"/>
                <w:szCs w:val="20"/>
              </w:rPr>
              <w:t>du</w:t>
            </w:r>
            <w:r>
              <w:rPr>
                <w:rFonts w:ascii="Arial" w:eastAsia="Arial" w:hAnsi="Arial" w:cs="Arial"/>
                <w:sz w:val="20"/>
                <w:szCs w:val="20"/>
              </w:rPr>
              <w:t xml:space="preserve"> tätig sein </w:t>
            </w:r>
            <w:r w:rsidR="00DC58AD">
              <w:rPr>
                <w:rFonts w:ascii="Arial" w:eastAsia="Arial" w:hAnsi="Arial" w:cs="Arial"/>
                <w:sz w:val="20"/>
                <w:szCs w:val="20"/>
              </w:rPr>
              <w:t>wirst</w:t>
            </w:r>
            <w:r>
              <w:rPr>
                <w:rFonts w:ascii="Arial" w:eastAsia="Arial" w:hAnsi="Arial" w:cs="Arial"/>
                <w:sz w:val="20"/>
                <w:szCs w:val="20"/>
              </w:rPr>
              <w:t xml:space="preserve"> (Konkurrenzkampf, Kapazitätsauslastung, Stellung und Macht in Politik und Wirtschaft, Organisationsgrad der Branche, </w:t>
            </w:r>
            <w:r>
              <w:rPr>
                <w:rFonts w:ascii="Arial" w:eastAsia="Arial" w:hAnsi="Arial" w:cs="Arial"/>
                <w:sz w:val="20"/>
                <w:szCs w:val="20"/>
              </w:rPr>
              <w:lastRenderedPageBreak/>
              <w:t>Branchenprobleme, Strukturveränderungen, allgemeines Branchenimage)</w:t>
            </w:r>
          </w:p>
        </w:tc>
        <w:tc>
          <w:tcPr>
            <w:tcW w:w="1842" w:type="dxa"/>
          </w:tcPr>
          <w:p w14:paraId="4AB13514"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0B4E0BB9"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4C246850"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2BC29011"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621DAF32"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27D6F4E5" w14:textId="77777777" w:rsidR="00AB370C" w:rsidRDefault="00AB370C" w:rsidP="00AD3271">
            <w:pPr>
              <w:spacing w:before="120" w:after="120" w:line="340" w:lineRule="auto"/>
              <w:jc w:val="center"/>
              <w:rPr>
                <w:rFonts w:ascii="Arial" w:eastAsia="Arial" w:hAnsi="Arial" w:cs="Arial"/>
                <w:sz w:val="20"/>
                <w:szCs w:val="20"/>
              </w:rPr>
            </w:pPr>
          </w:p>
        </w:tc>
      </w:tr>
      <w:tr w:rsidR="00AB370C" w14:paraId="7FDF5E5A" w14:textId="77777777" w:rsidTr="00AD3271">
        <w:tc>
          <w:tcPr>
            <w:tcW w:w="4390" w:type="dxa"/>
          </w:tcPr>
          <w:p w14:paraId="0020673B" w14:textId="6369D63F"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Entwicklungen in der Branche, die </w:t>
            </w:r>
            <w:r w:rsidR="00DC58AD">
              <w:rPr>
                <w:rFonts w:ascii="Arial" w:eastAsia="Arial" w:hAnsi="Arial" w:cs="Arial"/>
                <w:sz w:val="20"/>
                <w:szCs w:val="20"/>
              </w:rPr>
              <w:t>deine</w:t>
            </w:r>
            <w:r>
              <w:rPr>
                <w:rFonts w:ascii="Arial" w:eastAsia="Arial" w:hAnsi="Arial" w:cs="Arial"/>
                <w:sz w:val="20"/>
                <w:szCs w:val="20"/>
              </w:rPr>
              <w:t xml:space="preserve"> Geschäftstätigkeit beeinflussen können (vermehrte Fusionen oder Kooperationen, Selbstregulierungen, Zunahme von Mitbewerbern, Firmenkonkurse, politische Einflüsse auf wichtige Entscheidungsträger)</w:t>
            </w:r>
          </w:p>
        </w:tc>
        <w:tc>
          <w:tcPr>
            <w:tcW w:w="1842" w:type="dxa"/>
          </w:tcPr>
          <w:p w14:paraId="7624F575"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02E97E19"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529738DB"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0E6D171C"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0A1C46B8"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79D1C77F" w14:textId="77777777" w:rsidR="00AB370C" w:rsidRDefault="00AB370C" w:rsidP="00AD3271">
            <w:pPr>
              <w:spacing w:before="120" w:after="120" w:line="340" w:lineRule="auto"/>
              <w:jc w:val="center"/>
              <w:rPr>
                <w:rFonts w:ascii="Arial" w:eastAsia="Arial" w:hAnsi="Arial" w:cs="Arial"/>
                <w:sz w:val="20"/>
                <w:szCs w:val="20"/>
              </w:rPr>
            </w:pPr>
          </w:p>
        </w:tc>
      </w:tr>
      <w:tr w:rsidR="00AB370C" w14:paraId="500C052F" w14:textId="77777777" w:rsidTr="00AD3271">
        <w:tc>
          <w:tcPr>
            <w:tcW w:w="14256" w:type="dxa"/>
            <w:gridSpan w:val="7"/>
          </w:tcPr>
          <w:p w14:paraId="37338F44" w14:textId="77777777" w:rsidR="00AB370C" w:rsidRDefault="00AB370C" w:rsidP="00AD3271">
            <w:pPr>
              <w:spacing w:before="120" w:after="120" w:line="340" w:lineRule="auto"/>
              <w:jc w:val="center"/>
              <w:rPr>
                <w:rFonts w:ascii="Arial" w:eastAsia="Arial" w:hAnsi="Arial" w:cs="Arial"/>
                <w:sz w:val="20"/>
                <w:szCs w:val="20"/>
              </w:rPr>
            </w:pPr>
          </w:p>
        </w:tc>
      </w:tr>
      <w:tr w:rsidR="00AB370C" w14:paraId="5B316EDB" w14:textId="77777777" w:rsidTr="00AD3271">
        <w:tc>
          <w:tcPr>
            <w:tcW w:w="14256" w:type="dxa"/>
            <w:gridSpan w:val="7"/>
            <w:shd w:val="clear" w:color="auto" w:fill="F2F2F2" w:themeFill="background1" w:themeFillShade="F2"/>
          </w:tcPr>
          <w:p w14:paraId="782FC1F9"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t>Gesellschaft</w:t>
            </w:r>
          </w:p>
        </w:tc>
      </w:tr>
      <w:tr w:rsidR="00AB370C" w14:paraId="6AE734C4" w14:textId="77777777" w:rsidTr="00AD3271">
        <w:tc>
          <w:tcPr>
            <w:tcW w:w="4390" w:type="dxa"/>
          </w:tcPr>
          <w:p w14:paraId="1276BC13" w14:textId="320CFD0B"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Einstellung/Akzeptanz/Erwartungen der relevanten Bevölkerungs- und Kundengruppen in Bezug auf </w:t>
            </w:r>
            <w:r w:rsidR="00DC58AD">
              <w:rPr>
                <w:rFonts w:ascii="Arial" w:eastAsia="Arial" w:hAnsi="Arial" w:cs="Arial"/>
                <w:sz w:val="20"/>
                <w:szCs w:val="20"/>
              </w:rPr>
              <w:t>deine</w:t>
            </w:r>
            <w:r>
              <w:rPr>
                <w:rFonts w:ascii="Arial" w:eastAsia="Arial" w:hAnsi="Arial" w:cs="Arial"/>
                <w:sz w:val="20"/>
                <w:szCs w:val="20"/>
              </w:rPr>
              <w:t xml:space="preserve"> Geschäftstätigkeit (etwa zu nachhaltigem Wirtschaften, ökologischem Verhalten)</w:t>
            </w:r>
          </w:p>
        </w:tc>
        <w:tc>
          <w:tcPr>
            <w:tcW w:w="1842" w:type="dxa"/>
          </w:tcPr>
          <w:p w14:paraId="7019E9AF"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2D26D50A"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45C79ADA"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158C7C35"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4985BD05"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2AB13266" w14:textId="77777777" w:rsidR="00AB370C" w:rsidRDefault="00AB370C" w:rsidP="00AD3271">
            <w:pPr>
              <w:spacing w:before="120" w:after="120" w:line="340" w:lineRule="auto"/>
              <w:jc w:val="center"/>
              <w:rPr>
                <w:rFonts w:ascii="Arial" w:eastAsia="Arial" w:hAnsi="Arial" w:cs="Arial"/>
                <w:sz w:val="20"/>
                <w:szCs w:val="20"/>
              </w:rPr>
            </w:pPr>
          </w:p>
        </w:tc>
      </w:tr>
      <w:tr w:rsidR="00AB370C" w14:paraId="24274D8C" w14:textId="77777777" w:rsidTr="00AD3271">
        <w:tc>
          <w:tcPr>
            <w:tcW w:w="4390" w:type="dxa"/>
          </w:tcPr>
          <w:p w14:paraId="42E02882" w14:textId="3D8F31FC"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Aktuelle oder absehbare Entwicklungen, die </w:t>
            </w:r>
            <w:r w:rsidR="00DC58AD">
              <w:rPr>
                <w:rFonts w:ascii="Arial" w:eastAsia="Arial" w:hAnsi="Arial" w:cs="Arial"/>
                <w:sz w:val="20"/>
                <w:szCs w:val="20"/>
              </w:rPr>
              <w:t>deine</w:t>
            </w:r>
            <w:r>
              <w:rPr>
                <w:rFonts w:ascii="Arial" w:eastAsia="Arial" w:hAnsi="Arial" w:cs="Arial"/>
                <w:sz w:val="20"/>
                <w:szCs w:val="20"/>
              </w:rPr>
              <w:t xml:space="preserve"> Geschäftstätigkeit beeinflussen können (beim Freizeitverhalten, bei den Einstellungen, politischen Ansichten, Wertvorstellungen und Modetrends, in der Demografie)</w:t>
            </w:r>
          </w:p>
        </w:tc>
        <w:tc>
          <w:tcPr>
            <w:tcW w:w="1842" w:type="dxa"/>
          </w:tcPr>
          <w:p w14:paraId="2C7ECCE2"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1786C2C9"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7EB53D7"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09FC2923"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29C2E8E0"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356CA5F4" w14:textId="77777777" w:rsidR="00AB370C" w:rsidRDefault="00AB370C" w:rsidP="00AD3271">
            <w:pPr>
              <w:spacing w:before="120" w:after="120" w:line="340" w:lineRule="auto"/>
              <w:jc w:val="center"/>
              <w:rPr>
                <w:rFonts w:ascii="Arial" w:eastAsia="Arial" w:hAnsi="Arial" w:cs="Arial"/>
                <w:sz w:val="20"/>
                <w:szCs w:val="20"/>
              </w:rPr>
            </w:pPr>
          </w:p>
        </w:tc>
      </w:tr>
      <w:tr w:rsidR="00AB370C" w14:paraId="4FE13FC9" w14:textId="77777777" w:rsidTr="00AD3271">
        <w:tc>
          <w:tcPr>
            <w:tcW w:w="14256" w:type="dxa"/>
            <w:gridSpan w:val="7"/>
            <w:shd w:val="clear" w:color="auto" w:fill="F2F2F2" w:themeFill="background1" w:themeFillShade="F2"/>
            <w:vAlign w:val="center"/>
          </w:tcPr>
          <w:p w14:paraId="12D6A76A" w14:textId="77777777" w:rsidR="00AB370C" w:rsidRDefault="00AB370C" w:rsidP="00AD3271">
            <w:pPr>
              <w:spacing w:before="120" w:after="120" w:line="340" w:lineRule="auto"/>
              <w:rPr>
                <w:rFonts w:ascii="Arial" w:eastAsia="Arial" w:hAnsi="Arial" w:cs="Arial"/>
                <w:sz w:val="20"/>
                <w:szCs w:val="20"/>
              </w:rPr>
            </w:pPr>
            <w:r>
              <w:rPr>
                <w:rFonts w:ascii="Arial" w:eastAsia="Arial" w:hAnsi="Arial" w:cs="Arial"/>
                <w:b/>
                <w:sz w:val="20"/>
                <w:szCs w:val="20"/>
              </w:rPr>
              <w:t>Ökologie</w:t>
            </w:r>
          </w:p>
        </w:tc>
      </w:tr>
      <w:tr w:rsidR="00AB370C" w14:paraId="4F56E625" w14:textId="77777777" w:rsidTr="00AD3271">
        <w:tc>
          <w:tcPr>
            <w:tcW w:w="4390" w:type="dxa"/>
          </w:tcPr>
          <w:p w14:paraId="0F58D74B" w14:textId="37B2D547"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lastRenderedPageBreak/>
              <w:t xml:space="preserve">Ökologische Aspekte </w:t>
            </w:r>
            <w:r w:rsidR="00DC58AD">
              <w:rPr>
                <w:rFonts w:ascii="Arial" w:eastAsia="Arial" w:hAnsi="Arial" w:cs="Arial"/>
                <w:sz w:val="20"/>
                <w:szCs w:val="20"/>
              </w:rPr>
              <w:t>deine</w:t>
            </w:r>
            <w:r>
              <w:rPr>
                <w:rFonts w:ascii="Arial" w:eastAsia="Arial" w:hAnsi="Arial" w:cs="Arial"/>
                <w:sz w:val="20"/>
                <w:szCs w:val="20"/>
              </w:rPr>
              <w:t xml:space="preserve"> Geschäftstätigkeit (Umweltbelastung, Emissionen und Immissionen, Verfügbarkeit von Energie und Ressourcen, Recycling, Trends im Umweltschutz)</w:t>
            </w:r>
          </w:p>
        </w:tc>
        <w:tc>
          <w:tcPr>
            <w:tcW w:w="1842" w:type="dxa"/>
          </w:tcPr>
          <w:p w14:paraId="5E48007B"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0B475D48"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4BD24A87"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5D81FFCC"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5F3F1E62"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137D7750" w14:textId="77777777" w:rsidR="00AB370C" w:rsidRDefault="00AB370C" w:rsidP="00AD3271">
            <w:pPr>
              <w:spacing w:before="120" w:after="120" w:line="340" w:lineRule="auto"/>
              <w:jc w:val="center"/>
              <w:rPr>
                <w:rFonts w:ascii="Arial" w:eastAsia="Arial" w:hAnsi="Arial" w:cs="Arial"/>
                <w:sz w:val="20"/>
                <w:szCs w:val="20"/>
              </w:rPr>
            </w:pPr>
          </w:p>
        </w:tc>
      </w:tr>
      <w:tr w:rsidR="00AB370C" w14:paraId="6C9704F8" w14:textId="77777777" w:rsidTr="00AD3271">
        <w:tc>
          <w:tcPr>
            <w:tcW w:w="4390" w:type="dxa"/>
          </w:tcPr>
          <w:p w14:paraId="53C7E81D" w14:textId="097477C8" w:rsidR="00AB370C" w:rsidRDefault="00AB370C" w:rsidP="00AD3271">
            <w:pPr>
              <w:spacing w:before="120" w:after="120" w:line="340" w:lineRule="auto"/>
              <w:rPr>
                <w:rFonts w:ascii="Arial" w:eastAsia="Arial" w:hAnsi="Arial" w:cs="Arial"/>
                <w:b/>
                <w:sz w:val="20"/>
                <w:szCs w:val="20"/>
              </w:rPr>
            </w:pPr>
            <w:r>
              <w:rPr>
                <w:rFonts w:ascii="Arial" w:eastAsia="Arial" w:hAnsi="Arial" w:cs="Arial"/>
                <w:sz w:val="20"/>
                <w:szCs w:val="20"/>
              </w:rPr>
              <w:t xml:space="preserve">Entwicklungen, die </w:t>
            </w:r>
            <w:r w:rsidR="00DC58AD">
              <w:rPr>
                <w:rFonts w:ascii="Arial" w:eastAsia="Arial" w:hAnsi="Arial" w:cs="Arial"/>
                <w:sz w:val="20"/>
                <w:szCs w:val="20"/>
              </w:rPr>
              <w:t>deine</w:t>
            </w:r>
            <w:r>
              <w:rPr>
                <w:rFonts w:ascii="Arial" w:eastAsia="Arial" w:hAnsi="Arial" w:cs="Arial"/>
                <w:sz w:val="20"/>
                <w:szCs w:val="20"/>
              </w:rPr>
              <w:t xml:space="preserve"> Geschäftstätigkeit beeinflussen können (gesteigertes Umweltbewusstsein, ökologisches Handeln, ressourcenschonendes und nachhaltiges Wirtschaften)</w:t>
            </w:r>
          </w:p>
        </w:tc>
        <w:tc>
          <w:tcPr>
            <w:tcW w:w="1842" w:type="dxa"/>
          </w:tcPr>
          <w:p w14:paraId="37209619"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782B16B1"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28128DCC"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6AD68A92"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438EFD79"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5F9EDD27" w14:textId="77777777" w:rsidR="00AB370C" w:rsidRDefault="00AB370C" w:rsidP="00AD3271">
            <w:pPr>
              <w:spacing w:before="120" w:after="120" w:line="340" w:lineRule="auto"/>
              <w:jc w:val="center"/>
              <w:rPr>
                <w:rFonts w:ascii="Arial" w:eastAsia="Arial" w:hAnsi="Arial" w:cs="Arial"/>
                <w:sz w:val="20"/>
                <w:szCs w:val="20"/>
              </w:rPr>
            </w:pPr>
          </w:p>
        </w:tc>
      </w:tr>
      <w:tr w:rsidR="00AB370C" w14:paraId="788200B0" w14:textId="77777777" w:rsidTr="00AD3271">
        <w:tc>
          <w:tcPr>
            <w:tcW w:w="4390" w:type="dxa"/>
          </w:tcPr>
          <w:p w14:paraId="78A69C32" w14:textId="77777777" w:rsidR="00AB370C" w:rsidRDefault="00AB370C" w:rsidP="00AD3271">
            <w:pPr>
              <w:spacing w:before="120" w:after="120" w:line="340" w:lineRule="auto"/>
              <w:rPr>
                <w:rFonts w:ascii="Arial" w:eastAsia="Arial" w:hAnsi="Arial" w:cs="Arial"/>
                <w:b/>
                <w:sz w:val="20"/>
                <w:szCs w:val="20"/>
              </w:rPr>
            </w:pPr>
            <w:r>
              <w:rPr>
                <w:rFonts w:ascii="Arial" w:eastAsia="Arial" w:hAnsi="Arial" w:cs="Arial"/>
                <w:b/>
                <w:sz w:val="20"/>
                <w:szCs w:val="20"/>
              </w:rPr>
              <w:t>Fazit Umfeldanalyse</w:t>
            </w:r>
          </w:p>
        </w:tc>
        <w:tc>
          <w:tcPr>
            <w:tcW w:w="1842" w:type="dxa"/>
          </w:tcPr>
          <w:p w14:paraId="2AC31EFB" w14:textId="77777777" w:rsidR="00AB370C" w:rsidRDefault="00AB370C" w:rsidP="00AD3271">
            <w:pPr>
              <w:spacing w:before="120" w:after="120" w:line="340" w:lineRule="auto"/>
              <w:jc w:val="center"/>
              <w:rPr>
                <w:rFonts w:ascii="Arial" w:eastAsia="Arial" w:hAnsi="Arial" w:cs="Arial"/>
                <w:sz w:val="20"/>
                <w:szCs w:val="20"/>
              </w:rPr>
            </w:pPr>
          </w:p>
        </w:tc>
        <w:tc>
          <w:tcPr>
            <w:tcW w:w="2268" w:type="dxa"/>
          </w:tcPr>
          <w:p w14:paraId="1A883D8E" w14:textId="77777777" w:rsidR="00AB370C" w:rsidRDefault="00AB370C" w:rsidP="00AD3271">
            <w:pPr>
              <w:spacing w:before="120" w:after="120" w:line="340" w:lineRule="auto"/>
              <w:jc w:val="center"/>
              <w:rPr>
                <w:rFonts w:ascii="Arial" w:eastAsia="Arial" w:hAnsi="Arial" w:cs="Arial"/>
                <w:sz w:val="20"/>
                <w:szCs w:val="20"/>
              </w:rPr>
            </w:pPr>
          </w:p>
        </w:tc>
        <w:tc>
          <w:tcPr>
            <w:tcW w:w="2835" w:type="dxa"/>
          </w:tcPr>
          <w:p w14:paraId="77AE372A" w14:textId="77777777" w:rsidR="00AB370C" w:rsidRDefault="00AB370C" w:rsidP="00AD3271">
            <w:pPr>
              <w:spacing w:before="120" w:after="120" w:line="340" w:lineRule="auto"/>
              <w:jc w:val="center"/>
              <w:rPr>
                <w:rFonts w:ascii="Arial" w:eastAsia="Arial" w:hAnsi="Arial" w:cs="Arial"/>
                <w:sz w:val="20"/>
                <w:szCs w:val="20"/>
              </w:rPr>
            </w:pPr>
          </w:p>
        </w:tc>
        <w:tc>
          <w:tcPr>
            <w:tcW w:w="1134" w:type="dxa"/>
          </w:tcPr>
          <w:p w14:paraId="71874A81" w14:textId="77777777" w:rsidR="00AB370C" w:rsidRDefault="00AB370C" w:rsidP="00AD3271">
            <w:pPr>
              <w:spacing w:before="120" w:after="120" w:line="340" w:lineRule="auto"/>
              <w:jc w:val="center"/>
              <w:rPr>
                <w:rFonts w:ascii="Arial" w:eastAsia="Arial" w:hAnsi="Arial" w:cs="Arial"/>
                <w:sz w:val="20"/>
                <w:szCs w:val="20"/>
              </w:rPr>
            </w:pPr>
          </w:p>
        </w:tc>
        <w:tc>
          <w:tcPr>
            <w:tcW w:w="993" w:type="dxa"/>
          </w:tcPr>
          <w:p w14:paraId="6E4227A1" w14:textId="77777777" w:rsidR="00AB370C" w:rsidRDefault="00AB370C" w:rsidP="00AD3271">
            <w:pPr>
              <w:spacing w:before="120" w:after="120" w:line="340" w:lineRule="auto"/>
              <w:jc w:val="center"/>
              <w:rPr>
                <w:rFonts w:ascii="Arial" w:eastAsia="Arial" w:hAnsi="Arial" w:cs="Arial"/>
                <w:sz w:val="20"/>
                <w:szCs w:val="20"/>
              </w:rPr>
            </w:pPr>
          </w:p>
        </w:tc>
        <w:tc>
          <w:tcPr>
            <w:tcW w:w="794" w:type="dxa"/>
          </w:tcPr>
          <w:p w14:paraId="7AF7338F" w14:textId="77777777" w:rsidR="00AB370C" w:rsidRDefault="00AB370C" w:rsidP="00AD3271">
            <w:pPr>
              <w:spacing w:before="120" w:after="120" w:line="340" w:lineRule="auto"/>
              <w:jc w:val="center"/>
              <w:rPr>
                <w:rFonts w:ascii="Arial" w:eastAsia="Arial" w:hAnsi="Arial" w:cs="Arial"/>
                <w:sz w:val="20"/>
                <w:szCs w:val="20"/>
              </w:rPr>
            </w:pPr>
          </w:p>
        </w:tc>
      </w:tr>
    </w:tbl>
    <w:p w14:paraId="34B8F25E" w14:textId="349F4D20" w:rsidR="00EF0A82" w:rsidRPr="00EF0A82" w:rsidRDefault="00AB370C" w:rsidP="00EF0A82">
      <w:pPr>
        <w:pBdr>
          <w:top w:val="nil"/>
          <w:left w:val="nil"/>
          <w:bottom w:val="nil"/>
          <w:right w:val="nil"/>
          <w:between w:val="nil"/>
        </w:pBdr>
        <w:tabs>
          <w:tab w:val="right" w:pos="9632"/>
        </w:tabs>
        <w:spacing w:after="120"/>
        <w:rPr>
          <w:rFonts w:ascii="Arial" w:eastAsia="Arial" w:hAnsi="Arial" w:cs="Arial"/>
          <w:sz w:val="20"/>
          <w:szCs w:val="20"/>
        </w:rPr>
      </w:pPr>
      <w:r>
        <w:rPr>
          <w:rFonts w:ascii="Arial" w:eastAsia="Arial" w:hAnsi="Arial" w:cs="Arial"/>
          <w:color w:val="000000"/>
          <w:sz w:val="18"/>
          <w:szCs w:val="18"/>
        </w:rPr>
        <w:br/>
      </w:r>
      <w:r w:rsidR="00EF0A82" w:rsidRPr="00EF0A82">
        <w:rPr>
          <w:rFonts w:ascii="Arial" w:eastAsia="Arial" w:hAnsi="Arial" w:cs="Arial"/>
          <w:sz w:val="20"/>
          <w:szCs w:val="20"/>
        </w:rPr>
        <w:t xml:space="preserve">Dieses Dokument orientiert sich in seiner Struktur und inhaltlichen Logik an den Überlegungen und konzeptionellen Ansätzen von Ringier Medien Schweiz (Beobachter / Gryps), insbesondere am Beobachter-Ratgeber </w:t>
      </w:r>
      <w:r w:rsidR="00EF0A82" w:rsidRPr="00EF0A82">
        <w:rPr>
          <w:rFonts w:ascii="Arial" w:eastAsia="Arial" w:hAnsi="Arial" w:cs="Arial"/>
          <w:i/>
          <w:iCs/>
          <w:sz w:val="20"/>
          <w:szCs w:val="20"/>
        </w:rPr>
        <w:t>«Ich mache mich selbständig»</w:t>
      </w:r>
      <w:r w:rsidR="00EF0A82" w:rsidRPr="00EF0A82">
        <w:rPr>
          <w:rFonts w:ascii="Arial" w:eastAsia="Arial" w:hAnsi="Arial" w:cs="Arial"/>
          <w:sz w:val="20"/>
          <w:szCs w:val="20"/>
        </w:rPr>
        <w:t xml:space="preserve"> von Norbert Winistörfer.</w:t>
      </w:r>
    </w:p>
    <w:p w14:paraId="3636DEC9" w14:textId="77777777" w:rsidR="00EF0A82" w:rsidRPr="00EF0A82" w:rsidRDefault="00EF0A82" w:rsidP="00EF0A82">
      <w:pPr>
        <w:spacing w:before="120" w:after="120" w:line="340" w:lineRule="auto"/>
        <w:rPr>
          <w:rFonts w:ascii="Arial" w:eastAsia="Arial" w:hAnsi="Arial" w:cs="Arial"/>
          <w:sz w:val="20"/>
          <w:szCs w:val="20"/>
        </w:rPr>
      </w:pPr>
      <w:r w:rsidRPr="00EF0A82">
        <w:rPr>
          <w:rFonts w:ascii="Arial" w:eastAsia="Arial" w:hAnsi="Arial" w:cs="Arial"/>
          <w:sz w:val="20"/>
          <w:szCs w:val="20"/>
        </w:rPr>
        <w:t>Die vorliegende Fassung wurde eigenständig weiterentwickelt und für die Academy von Dr. Koch inhaltlich angepasst.</w:t>
      </w:r>
    </w:p>
    <w:p w14:paraId="4A54F048" w14:textId="0ECC9F94" w:rsidR="006122BB" w:rsidRPr="00EF0A82" w:rsidRDefault="00EF0A82" w:rsidP="00EF0A82">
      <w:pPr>
        <w:spacing w:before="120" w:after="120" w:line="340" w:lineRule="auto"/>
        <w:rPr>
          <w:rFonts w:ascii="Arial" w:eastAsia="Arial" w:hAnsi="Arial" w:cs="Arial"/>
          <w:sz w:val="20"/>
          <w:szCs w:val="20"/>
        </w:rPr>
      </w:pPr>
      <w:r w:rsidRPr="00EF0A82">
        <w:rPr>
          <w:rFonts w:ascii="Arial" w:eastAsia="Arial" w:hAnsi="Arial" w:cs="Arial"/>
          <w:sz w:val="20"/>
          <w:szCs w:val="20"/>
        </w:rPr>
        <w:t>Quelle der gedanklichen Grundlage:</w:t>
      </w:r>
      <w:r w:rsidRPr="00EF0A82">
        <w:rPr>
          <w:rFonts w:ascii="Arial" w:eastAsia="Arial" w:hAnsi="Arial" w:cs="Arial"/>
          <w:sz w:val="20"/>
          <w:szCs w:val="20"/>
        </w:rPr>
        <w:br/>
        <w:t>Ringier Medien Schweiz (Beobachter / Gryps)</w:t>
      </w:r>
    </w:p>
    <w:sectPr w:rsidR="006122BB" w:rsidRPr="00EF0A82" w:rsidSect="00AB370C">
      <w:headerReference w:type="even" r:id="rId6"/>
      <w:headerReference w:type="default" r:id="rId7"/>
      <w:footerReference w:type="even" r:id="rId8"/>
      <w:footerReference w:type="default" r:id="rId9"/>
      <w:headerReference w:type="first" r:id="rId10"/>
      <w:footerReference w:type="first" r:id="rId11"/>
      <w:pgSz w:w="16817" w:h="11901" w:orient="landscape"/>
      <w:pgMar w:top="1417" w:right="1417" w:bottom="1417" w:left="1134" w:header="709" w:footer="37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FEAF" w14:textId="77777777" w:rsidR="007C4002" w:rsidRDefault="007C4002" w:rsidP="002F52DF">
      <w:r>
        <w:separator/>
      </w:r>
    </w:p>
  </w:endnote>
  <w:endnote w:type="continuationSeparator" w:id="0">
    <w:p w14:paraId="425BBAA0" w14:textId="77777777" w:rsidR="007C4002" w:rsidRDefault="007C4002" w:rsidP="002F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6AB22" w14:textId="77777777" w:rsidR="002F52DF" w:rsidRDefault="002F52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A63B" w14:textId="77777777" w:rsidR="00AB370C" w:rsidRPr="003476A3" w:rsidRDefault="00AB370C" w:rsidP="003476A3">
    <w:pPr>
      <w:pBdr>
        <w:top w:val="nil"/>
        <w:left w:val="nil"/>
        <w:bottom w:val="nil"/>
        <w:right w:val="nil"/>
        <w:between w:val="nil"/>
      </w:pBdr>
      <w:tabs>
        <w:tab w:val="right" w:pos="9632"/>
      </w:tabs>
      <w:spacing w:after="120"/>
      <w:jc w:val="right"/>
      <w:rPr>
        <w:rFonts w:ascii="Arial" w:eastAsia="Arial" w:hAnsi="Arial" w:cs="Arial"/>
        <w:color w:val="000000"/>
        <w:sz w:val="18"/>
        <w:szCs w:val="18"/>
      </w:rPr>
    </w:pPr>
    <w:r>
      <w:rPr>
        <w:rFonts w:ascii="Arial" w:eastAsia="Arial" w:hAnsi="Arial" w:cs="Arial"/>
        <w:color w:val="000000"/>
        <w:sz w:val="18"/>
        <w:szCs w:val="18"/>
      </w:rPr>
      <w:t xml:space="preserve">Seite </w:t>
    </w: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von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8A181" w14:textId="77777777" w:rsidR="002F52DF" w:rsidRDefault="002F52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C0E7C" w14:textId="77777777" w:rsidR="007C4002" w:rsidRDefault="007C4002" w:rsidP="002F52DF">
      <w:r>
        <w:separator/>
      </w:r>
    </w:p>
  </w:footnote>
  <w:footnote w:type="continuationSeparator" w:id="0">
    <w:p w14:paraId="07A33E3E" w14:textId="77777777" w:rsidR="007C4002" w:rsidRDefault="007C4002" w:rsidP="002F52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2E8C" w14:textId="77777777" w:rsidR="00AB370C" w:rsidRDefault="00AB370C">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9</w:t>
    </w:r>
    <w:r>
      <w:rPr>
        <w:color w:val="000000"/>
      </w:rPr>
      <w:fldChar w:fldCharType="end"/>
    </w:r>
  </w:p>
  <w:p w14:paraId="6A356A41" w14:textId="77777777" w:rsidR="00AB370C" w:rsidRDefault="00AB370C">
    <w:pPr>
      <w:pBdr>
        <w:top w:val="nil"/>
        <w:left w:val="nil"/>
        <w:bottom w:val="nil"/>
        <w:right w:val="nil"/>
        <w:between w:val="nil"/>
      </w:pBdr>
      <w:tabs>
        <w:tab w:val="center" w:pos="4536"/>
        <w:tab w:val="right" w:pos="9072"/>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87FC3" w14:textId="77777777" w:rsidR="00AB370C" w:rsidRDefault="00AB370C">
    <w:pPr>
      <w:pBdr>
        <w:top w:val="nil"/>
        <w:left w:val="nil"/>
        <w:bottom w:val="nil"/>
        <w:right w:val="nil"/>
        <w:between w:val="nil"/>
      </w:pBdr>
      <w:tabs>
        <w:tab w:val="center" w:pos="4536"/>
        <w:tab w:val="right" w:pos="9072"/>
      </w:tabs>
      <w:jc w:val="right"/>
      <w:rPr>
        <w:color w:val="000000"/>
      </w:rPr>
    </w:pPr>
  </w:p>
  <w:p w14:paraId="5F0A214C" w14:textId="77777777" w:rsidR="00AB370C" w:rsidRDefault="00AB370C">
    <w:pPr>
      <w:pBdr>
        <w:top w:val="nil"/>
        <w:left w:val="nil"/>
        <w:bottom w:val="nil"/>
        <w:right w:val="nil"/>
        <w:between w:val="nil"/>
      </w:pBdr>
      <w:tabs>
        <w:tab w:val="center" w:pos="4536"/>
        <w:tab w:val="right" w:pos="9072"/>
        <w:tab w:val="left" w:pos="9498"/>
      </w:tabs>
      <w:ind w:right="360"/>
      <w:rPr>
        <w:rFonts w:ascii="Arial" w:eastAsia="Arial" w:hAnsi="Arial" w:cs="Arial"/>
        <w:color w:val="808080"/>
      </w:rPr>
    </w:pPr>
    <w:r>
      <w:rPr>
        <w:rFonts w:ascii="Arial" w:eastAsia="Arial" w:hAnsi="Arial" w:cs="Arial"/>
        <w:color w:val="80808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78D3F" w14:textId="77777777" w:rsidR="002F52DF" w:rsidRDefault="002F52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70C"/>
    <w:rsid w:val="002F52DF"/>
    <w:rsid w:val="0056495A"/>
    <w:rsid w:val="006122BB"/>
    <w:rsid w:val="00767D76"/>
    <w:rsid w:val="007C4002"/>
    <w:rsid w:val="00885626"/>
    <w:rsid w:val="00A04B2B"/>
    <w:rsid w:val="00AB370C"/>
    <w:rsid w:val="00C154A3"/>
    <w:rsid w:val="00DC58AD"/>
    <w:rsid w:val="00E2614B"/>
    <w:rsid w:val="00EF0A82"/>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E7DD7A2"/>
  <w15:chartTrackingRefBased/>
  <w15:docId w15:val="{0F74BD62-05F6-A044-B950-345BBD98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70C"/>
    <w:pPr>
      <w:spacing w:after="0" w:line="240" w:lineRule="auto"/>
    </w:pPr>
    <w:rPr>
      <w:rFonts w:ascii="Calibri" w:eastAsia="Calibri" w:hAnsi="Calibri" w:cs="Calibri"/>
      <w:kern w:val="0"/>
      <w:lang w:val="de-CH" w:eastAsia="de-CH"/>
      <w14:ligatures w14:val="none"/>
    </w:rPr>
  </w:style>
  <w:style w:type="paragraph" w:styleId="Heading1">
    <w:name w:val="heading 1"/>
    <w:basedOn w:val="Normal"/>
    <w:next w:val="Normal"/>
    <w:link w:val="Heading1Char"/>
    <w:uiPriority w:val="9"/>
    <w:qFormat/>
    <w:rsid w:val="00AB370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B370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B370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B370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AB370C"/>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AB370C"/>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AB370C"/>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AB370C"/>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AB370C"/>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AB370C"/>
    <w:rPr>
      <w:rFonts w:asciiTheme="majorHAnsi" w:eastAsiaTheme="majorEastAsia" w:hAnsiTheme="majorHAnsi" w:cstheme="majorBidi"/>
      <w:color w:val="0F4761" w:themeColor="accent1" w:themeShade="BF"/>
      <w:sz w:val="40"/>
      <w:szCs w:val="40"/>
      <w:lang w:val="de-CH"/>
    </w:rPr>
  </w:style>
  <w:style w:type="character" w:customStyle="1" w:styleId="Heading2Char">
    <w:name w:val="Heading 2 Char"/>
    <w:basedOn w:val="DefaultParagraphFont"/>
    <w:link w:val="Heading2"/>
    <w:uiPriority w:val="9"/>
    <w:semiHidden/>
    <w:rsid w:val="00AB370C"/>
    <w:rPr>
      <w:rFonts w:asciiTheme="majorHAnsi" w:eastAsiaTheme="majorEastAsia" w:hAnsiTheme="majorHAnsi" w:cstheme="majorBidi"/>
      <w:color w:val="0F4761" w:themeColor="accent1" w:themeShade="BF"/>
      <w:sz w:val="32"/>
      <w:szCs w:val="32"/>
      <w:lang w:val="de-CH"/>
    </w:rPr>
  </w:style>
  <w:style w:type="character" w:customStyle="1" w:styleId="Heading3Char">
    <w:name w:val="Heading 3 Char"/>
    <w:basedOn w:val="DefaultParagraphFont"/>
    <w:link w:val="Heading3"/>
    <w:uiPriority w:val="9"/>
    <w:semiHidden/>
    <w:rsid w:val="00AB370C"/>
    <w:rPr>
      <w:rFonts w:eastAsiaTheme="majorEastAsia" w:cstheme="majorBidi"/>
      <w:color w:val="0F4761" w:themeColor="accent1" w:themeShade="BF"/>
      <w:sz w:val="28"/>
      <w:szCs w:val="28"/>
      <w:lang w:val="de-CH"/>
    </w:rPr>
  </w:style>
  <w:style w:type="character" w:customStyle="1" w:styleId="Heading4Char">
    <w:name w:val="Heading 4 Char"/>
    <w:basedOn w:val="DefaultParagraphFont"/>
    <w:link w:val="Heading4"/>
    <w:uiPriority w:val="9"/>
    <w:semiHidden/>
    <w:rsid w:val="00AB370C"/>
    <w:rPr>
      <w:rFonts w:eastAsiaTheme="majorEastAsia" w:cstheme="majorBidi"/>
      <w:i/>
      <w:iCs/>
      <w:color w:val="0F4761" w:themeColor="accent1" w:themeShade="BF"/>
      <w:lang w:val="de-CH"/>
    </w:rPr>
  </w:style>
  <w:style w:type="character" w:customStyle="1" w:styleId="Heading5Char">
    <w:name w:val="Heading 5 Char"/>
    <w:basedOn w:val="DefaultParagraphFont"/>
    <w:link w:val="Heading5"/>
    <w:uiPriority w:val="9"/>
    <w:semiHidden/>
    <w:rsid w:val="00AB370C"/>
    <w:rPr>
      <w:rFonts w:eastAsiaTheme="majorEastAsia" w:cstheme="majorBidi"/>
      <w:color w:val="0F4761" w:themeColor="accent1" w:themeShade="BF"/>
      <w:lang w:val="de-CH"/>
    </w:rPr>
  </w:style>
  <w:style w:type="character" w:customStyle="1" w:styleId="Heading6Char">
    <w:name w:val="Heading 6 Char"/>
    <w:basedOn w:val="DefaultParagraphFont"/>
    <w:link w:val="Heading6"/>
    <w:uiPriority w:val="9"/>
    <w:semiHidden/>
    <w:rsid w:val="00AB370C"/>
    <w:rPr>
      <w:rFonts w:eastAsiaTheme="majorEastAsia" w:cstheme="majorBidi"/>
      <w:i/>
      <w:iCs/>
      <w:color w:val="595959" w:themeColor="text1" w:themeTint="A6"/>
      <w:lang w:val="de-CH"/>
    </w:rPr>
  </w:style>
  <w:style w:type="character" w:customStyle="1" w:styleId="Heading7Char">
    <w:name w:val="Heading 7 Char"/>
    <w:basedOn w:val="DefaultParagraphFont"/>
    <w:link w:val="Heading7"/>
    <w:uiPriority w:val="9"/>
    <w:semiHidden/>
    <w:rsid w:val="00AB370C"/>
    <w:rPr>
      <w:rFonts w:eastAsiaTheme="majorEastAsia" w:cstheme="majorBidi"/>
      <w:color w:val="595959" w:themeColor="text1" w:themeTint="A6"/>
      <w:lang w:val="de-CH"/>
    </w:rPr>
  </w:style>
  <w:style w:type="character" w:customStyle="1" w:styleId="Heading8Char">
    <w:name w:val="Heading 8 Char"/>
    <w:basedOn w:val="DefaultParagraphFont"/>
    <w:link w:val="Heading8"/>
    <w:uiPriority w:val="9"/>
    <w:semiHidden/>
    <w:rsid w:val="00AB370C"/>
    <w:rPr>
      <w:rFonts w:eastAsiaTheme="majorEastAsia" w:cstheme="majorBidi"/>
      <w:i/>
      <w:iCs/>
      <w:color w:val="272727" w:themeColor="text1" w:themeTint="D8"/>
      <w:lang w:val="de-CH"/>
    </w:rPr>
  </w:style>
  <w:style w:type="character" w:customStyle="1" w:styleId="Heading9Char">
    <w:name w:val="Heading 9 Char"/>
    <w:basedOn w:val="DefaultParagraphFont"/>
    <w:link w:val="Heading9"/>
    <w:uiPriority w:val="9"/>
    <w:semiHidden/>
    <w:rsid w:val="00AB370C"/>
    <w:rPr>
      <w:rFonts w:eastAsiaTheme="majorEastAsia" w:cstheme="majorBidi"/>
      <w:color w:val="272727" w:themeColor="text1" w:themeTint="D8"/>
      <w:lang w:val="de-CH"/>
    </w:rPr>
  </w:style>
  <w:style w:type="paragraph" w:styleId="Title">
    <w:name w:val="Title"/>
    <w:basedOn w:val="Normal"/>
    <w:next w:val="Normal"/>
    <w:link w:val="TitleChar"/>
    <w:uiPriority w:val="10"/>
    <w:qFormat/>
    <w:rsid w:val="00AB370C"/>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B370C"/>
    <w:rPr>
      <w:rFonts w:asciiTheme="majorHAnsi" w:eastAsiaTheme="majorEastAsia" w:hAnsiTheme="majorHAnsi" w:cstheme="majorBidi"/>
      <w:spacing w:val="-10"/>
      <w:kern w:val="28"/>
      <w:sz w:val="56"/>
      <w:szCs w:val="56"/>
      <w:lang w:val="de-CH"/>
    </w:rPr>
  </w:style>
  <w:style w:type="paragraph" w:styleId="Subtitle">
    <w:name w:val="Subtitle"/>
    <w:basedOn w:val="Normal"/>
    <w:next w:val="Normal"/>
    <w:link w:val="SubtitleChar"/>
    <w:uiPriority w:val="11"/>
    <w:qFormat/>
    <w:rsid w:val="00AB370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B370C"/>
    <w:rPr>
      <w:rFonts w:eastAsiaTheme="majorEastAsia" w:cstheme="majorBidi"/>
      <w:color w:val="595959" w:themeColor="text1" w:themeTint="A6"/>
      <w:spacing w:val="15"/>
      <w:sz w:val="28"/>
      <w:szCs w:val="28"/>
      <w:lang w:val="de-CH"/>
    </w:rPr>
  </w:style>
  <w:style w:type="paragraph" w:styleId="Quote">
    <w:name w:val="Quote"/>
    <w:basedOn w:val="Normal"/>
    <w:next w:val="Normal"/>
    <w:link w:val="QuoteChar"/>
    <w:uiPriority w:val="29"/>
    <w:qFormat/>
    <w:rsid w:val="00AB370C"/>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AB370C"/>
    <w:rPr>
      <w:i/>
      <w:iCs/>
      <w:color w:val="404040" w:themeColor="text1" w:themeTint="BF"/>
      <w:lang w:val="de-CH"/>
    </w:rPr>
  </w:style>
  <w:style w:type="paragraph" w:styleId="ListParagraph">
    <w:name w:val="List Paragraph"/>
    <w:basedOn w:val="Normal"/>
    <w:uiPriority w:val="34"/>
    <w:qFormat/>
    <w:rsid w:val="00AB370C"/>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AB370C"/>
    <w:rPr>
      <w:i/>
      <w:iCs/>
      <w:color w:val="0F4761" w:themeColor="accent1" w:themeShade="BF"/>
    </w:rPr>
  </w:style>
  <w:style w:type="paragraph" w:styleId="IntenseQuote">
    <w:name w:val="Intense Quote"/>
    <w:basedOn w:val="Normal"/>
    <w:next w:val="Normal"/>
    <w:link w:val="IntenseQuoteChar"/>
    <w:uiPriority w:val="30"/>
    <w:qFormat/>
    <w:rsid w:val="00AB370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AB370C"/>
    <w:rPr>
      <w:i/>
      <w:iCs/>
      <w:color w:val="0F4761" w:themeColor="accent1" w:themeShade="BF"/>
      <w:lang w:val="de-CH"/>
    </w:rPr>
  </w:style>
  <w:style w:type="character" w:styleId="IntenseReference">
    <w:name w:val="Intense Reference"/>
    <w:basedOn w:val="DefaultParagraphFont"/>
    <w:uiPriority w:val="32"/>
    <w:qFormat/>
    <w:rsid w:val="00AB370C"/>
    <w:rPr>
      <w:b/>
      <w:bCs/>
      <w:smallCaps/>
      <w:color w:val="0F4761" w:themeColor="accent1" w:themeShade="BF"/>
      <w:spacing w:val="5"/>
    </w:rPr>
  </w:style>
  <w:style w:type="paragraph" w:styleId="Footer">
    <w:name w:val="footer"/>
    <w:basedOn w:val="Normal"/>
    <w:link w:val="FooterChar"/>
    <w:uiPriority w:val="99"/>
    <w:unhideWhenUsed/>
    <w:rsid w:val="00AB370C"/>
    <w:pPr>
      <w:tabs>
        <w:tab w:val="center" w:pos="4536"/>
        <w:tab w:val="right" w:pos="9072"/>
      </w:tabs>
    </w:pPr>
  </w:style>
  <w:style w:type="character" w:customStyle="1" w:styleId="FooterChar">
    <w:name w:val="Footer Char"/>
    <w:basedOn w:val="DefaultParagraphFont"/>
    <w:link w:val="Footer"/>
    <w:uiPriority w:val="99"/>
    <w:rsid w:val="00AB370C"/>
    <w:rPr>
      <w:rFonts w:ascii="Calibri" w:eastAsia="Calibri" w:hAnsi="Calibri" w:cs="Calibri"/>
      <w:kern w:val="0"/>
      <w:lang w:val="de-CH" w:eastAsia="de-CH"/>
      <w14:ligatures w14:val="none"/>
    </w:rPr>
  </w:style>
  <w:style w:type="table" w:styleId="TableGrid">
    <w:name w:val="Table Grid"/>
    <w:basedOn w:val="TableNormal"/>
    <w:uiPriority w:val="39"/>
    <w:rsid w:val="00AB370C"/>
    <w:pPr>
      <w:spacing w:after="0" w:line="240" w:lineRule="auto"/>
    </w:pPr>
    <w:rPr>
      <w:rFonts w:ascii="Calibri" w:eastAsia="Calibri" w:hAnsi="Calibri" w:cs="Calibri"/>
      <w:kern w:val="0"/>
      <w:lang w:val="de-CH" w:eastAsia="de-C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495A"/>
    <w:pPr>
      <w:spacing w:before="100" w:beforeAutospacing="1" w:after="100" w:afterAutospacing="1"/>
    </w:pPr>
    <w:rPr>
      <w:rFonts w:ascii="Times New Roman" w:eastAsia="Times New Roman" w:hAnsi="Times New Roman" w:cs="Times New Roman"/>
      <w:lang w:val="en-CH" w:eastAsia="en-GB"/>
    </w:rPr>
  </w:style>
  <w:style w:type="character" w:styleId="Strong">
    <w:name w:val="Strong"/>
    <w:basedOn w:val="DefaultParagraphFont"/>
    <w:uiPriority w:val="22"/>
    <w:qFormat/>
    <w:rsid w:val="0056495A"/>
    <w:rPr>
      <w:b/>
      <w:bCs/>
    </w:rPr>
  </w:style>
  <w:style w:type="character" w:styleId="Emphasis">
    <w:name w:val="Emphasis"/>
    <w:basedOn w:val="DefaultParagraphFont"/>
    <w:uiPriority w:val="20"/>
    <w:qFormat/>
    <w:rsid w:val="00EF0A82"/>
    <w:rPr>
      <w:i/>
      <w:iCs/>
    </w:rPr>
  </w:style>
  <w:style w:type="paragraph" w:styleId="Header">
    <w:name w:val="header"/>
    <w:basedOn w:val="Normal"/>
    <w:link w:val="HeaderChar"/>
    <w:uiPriority w:val="99"/>
    <w:unhideWhenUsed/>
    <w:rsid w:val="002F52DF"/>
    <w:pPr>
      <w:tabs>
        <w:tab w:val="center" w:pos="4513"/>
        <w:tab w:val="right" w:pos="9026"/>
      </w:tabs>
    </w:pPr>
  </w:style>
  <w:style w:type="character" w:customStyle="1" w:styleId="HeaderChar">
    <w:name w:val="Header Char"/>
    <w:basedOn w:val="DefaultParagraphFont"/>
    <w:link w:val="Header"/>
    <w:uiPriority w:val="99"/>
    <w:rsid w:val="002F52DF"/>
    <w:rPr>
      <w:rFonts w:ascii="Calibri" w:eastAsia="Calibri" w:hAnsi="Calibri" w:cs="Calibri"/>
      <w:kern w:val="0"/>
      <w:lang w:val="de-CH" w:eastAsia="de-C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1015</Words>
  <Characters>5787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Schefer Nico (scfi)</dc:creator>
  <cp:keywords/>
  <dc:description/>
  <cp:lastModifiedBy>Schefer Nico (scfi)</cp:lastModifiedBy>
  <cp:revision>6</cp:revision>
  <dcterms:created xsi:type="dcterms:W3CDTF">2026-02-14T20:41:00Z</dcterms:created>
  <dcterms:modified xsi:type="dcterms:W3CDTF">2026-02-14T21:11:00Z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0d9bad3-6dac-4e9a-89a3-89f3b8d247b2_Enabled">
    <vt:lpwstr>true</vt:lpwstr>
  </property>
  <property fmtid="{D5CDD505-2E9C-101B-9397-08002B2CF9AE}" pid="3" name="MSIP_Label_10d9bad3-6dac-4e9a-89a3-89f3b8d247b2_SetDate">
    <vt:lpwstr>2026-02-14T20:42:37Z</vt:lpwstr>
  </property>
  <property fmtid="{D5CDD505-2E9C-101B-9397-08002B2CF9AE}" pid="4" name="MSIP_Label_10d9bad3-6dac-4e9a-89a3-89f3b8d247b2_Method">
    <vt:lpwstr>Standard</vt:lpwstr>
  </property>
  <property fmtid="{D5CDD505-2E9C-101B-9397-08002B2CF9AE}" pid="5" name="MSIP_Label_10d9bad3-6dac-4e9a-89a3-89f3b8d247b2_Name">
    <vt:lpwstr>10d9bad3-6dac-4e9a-89a3-89f3b8d247b2</vt:lpwstr>
  </property>
  <property fmtid="{D5CDD505-2E9C-101B-9397-08002B2CF9AE}" pid="6" name="MSIP_Label_10d9bad3-6dac-4e9a-89a3-89f3b8d247b2_SiteId">
    <vt:lpwstr>5d1a9f9d-201f-4a10-b983-451cf65cbc1e</vt:lpwstr>
  </property>
  <property fmtid="{D5CDD505-2E9C-101B-9397-08002B2CF9AE}" pid="7" name="MSIP_Label_10d9bad3-6dac-4e9a-89a3-89f3b8d247b2_ActionId">
    <vt:lpwstr>ce8b1a1e-838b-42cf-9d1b-e60743e78fcf</vt:lpwstr>
  </property>
  <property fmtid="{D5CDD505-2E9C-101B-9397-08002B2CF9AE}" pid="8" name="MSIP_Label_10d9bad3-6dac-4e9a-89a3-89f3b8d247b2_ContentBits">
    <vt:lpwstr>0</vt:lpwstr>
  </property>
  <property fmtid="{D5CDD505-2E9C-101B-9397-08002B2CF9AE}" pid="9" name="MSIP_Label_10d9bad3-6dac-4e9a-89a3-89f3b8d247b2_Tag">
    <vt:lpwstr>50, 3, 0, 1</vt:lpwstr>
  </property>
</Properties>
</file>